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ind w:right="12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EDITAL DE CHAMAMENTO PÚBLICO Nº 001/2026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-425.19685039370086" w:right="-409.1338582677156" w:firstLine="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SELEÇÃO DE PROJETOS PARA FIRMAR TERMO DE EXECUÇÃO CULTURAL COM RECURSOS DA POLÍTICA NACIONAL ALDIR BLANC DE FOMENTO À CULTURA – PNAB (LEI Nº 14.399/2022)</w:t>
      </w:r>
    </w:p>
    <w:p w:rsidR="00000000" w:rsidDel="00000000" w:rsidP="00000000" w:rsidRDefault="00000000" w:rsidRPr="00000000" w14:paraId="00000004">
      <w:pPr>
        <w:spacing w:line="278.00000000000006" w:lineRule="auto"/>
        <w:jc w:val="center"/>
        <w:rPr>
          <w:rFonts w:ascii="Aptos" w:cs="Aptos" w:eastAsia="Aptos" w:hAnsi="Aptos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8.00000000000006" w:lineRule="auto"/>
        <w:jc w:val="center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0"/>
          <w:szCs w:val="20"/>
          <w:rtl w:val="0"/>
        </w:rPr>
        <w:t xml:space="preserve">ANEXO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8.00000000000006" w:lineRule="auto"/>
        <w:jc w:val="center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0"/>
          <w:szCs w:val="20"/>
          <w:shd w:fill="cfe2f3" w:val="clear"/>
          <w:rtl w:val="0"/>
        </w:rPr>
        <w:t xml:space="preserve">PLANO DE TRABALHO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78.00000000000006" w:lineRule="auto"/>
        <w:ind w:left="480" w:hanging="360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Mini Currículo ou Mini portfólio da organização: </w:t>
      </w:r>
    </w:p>
    <w:p w:rsidR="00000000" w:rsidDel="00000000" w:rsidP="00000000" w:rsidRDefault="00000000" w:rsidRPr="00000000" w14:paraId="00000009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(Escreva aqui um resumo do seu currículo, destacando as principais atuações culturais realizadas. Você pode encaminhar o currículo em anexo, se preferir -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 Apague este texto em vermelho e substitua-o pelas informações solicitadas)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78.00000000000006" w:lineRule="auto"/>
        <w:ind w:left="480" w:hanging="360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Resumo do projeto:  </w:t>
      </w:r>
    </w:p>
    <w:p w:rsidR="00000000" w:rsidDel="00000000" w:rsidP="00000000" w:rsidRDefault="00000000" w:rsidRPr="00000000" w14:paraId="0000000B">
      <w:pPr>
        <w:spacing w:line="278.00000000000006" w:lineRule="auto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 - Apague este texto em vermelho e substitua-o pelas informações solicitadas)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78.00000000000006" w:lineRule="auto"/>
        <w:ind w:left="480" w:hanging="360"/>
        <w:rPr>
          <w:rFonts w:ascii="Aptos" w:cs="Aptos" w:eastAsia="Aptos" w:hAnsi="Aptos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Objetivos do projeto: </w:t>
      </w: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line="278.00000000000006" w:lineRule="auto"/>
        <w:rPr>
          <w:rFonts w:ascii="Aptos" w:cs="Aptos" w:eastAsia="Aptos" w:hAnsi="Aptos"/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(Neste campo, você deve propor objetivos para o seu projeto, ou seja, deve informar o que você pretende alcançar com a realização do projeto. É importante que você seja breve e proponha entre três e cinco objetivos -</w:t>
      </w: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 Apague este texto em vermelho e substitua-o pelas informações solicitadas)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78.00000000000006" w:lineRule="auto"/>
        <w:ind w:left="480" w:hanging="360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Metas:</w:t>
      </w:r>
    </w:p>
    <w:p w:rsidR="00000000" w:rsidDel="00000000" w:rsidP="00000000" w:rsidRDefault="00000000" w:rsidRPr="00000000" w14:paraId="0000000F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(Neste espaço, é necessário detalhar os objetivos em pequenas ações e/ou resultados que sejam quantificáveis. Por exemplo: Realização de 02 oficinas de artes circenses; Confecção de 80 figurinos; 120 pessoas idosas beneficiadas -  Apague este texto em vermelho e substitua-o pelas informações solicitadas)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78.00000000000006" w:lineRule="auto"/>
        <w:ind w:left="480" w:hanging="360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Perfil do público a ser atingido pelo projeto:  </w:t>
      </w:r>
    </w:p>
    <w:p w:rsidR="00000000" w:rsidDel="00000000" w:rsidP="00000000" w:rsidRDefault="00000000" w:rsidRPr="00000000" w14:paraId="00000011">
      <w:pPr>
        <w:spacing w:line="278.00000000000006" w:lineRule="auto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 -  Apague este texto em vermelho e substitua-o pelas informações solicitadas)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8.00000000000006" w:lineRule="auto"/>
        <w:ind w:left="480" w:hanging="360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Medidas de acessibilidade empregadas no projeto: </w:t>
      </w:r>
    </w:p>
    <w:p w:rsidR="00000000" w:rsidDel="00000000" w:rsidP="00000000" w:rsidRDefault="00000000" w:rsidRPr="00000000" w14:paraId="00000013">
      <w:pPr>
        <w:spacing w:line="278.00000000000006" w:lineRule="auto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reduzida, conforme Instrução Normativa MINC nº 10/2023 -  Apague este texto em vermelho e substitua-o pelas informações solicitadas) </w:t>
      </w:r>
    </w:p>
    <w:p w:rsidR="00000000" w:rsidDel="00000000" w:rsidP="00000000" w:rsidRDefault="00000000" w:rsidRPr="00000000" w14:paraId="00000014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Para mais informações sobre acessibilidade cultural, acesse o GUIA PRÁTICO DE ACESSIBILIDADE CULTURAL NA POLÍTICA NACIONAL ALDIR BLANC DE FOMENTO À CULTURA: </w:t>
      </w:r>
      <w:hyperlink r:id="rId7">
        <w:r w:rsidDel="00000000" w:rsidR="00000000" w:rsidRPr="00000000">
          <w:rPr>
            <w:rFonts w:ascii="Aptos" w:cs="Aptos" w:eastAsia="Aptos" w:hAnsi="Aptos"/>
            <w:color w:val="467886"/>
            <w:sz w:val="24"/>
            <w:szCs w:val="24"/>
            <w:u w:val="single"/>
            <w:rtl w:val="0"/>
          </w:rPr>
          <w:t xml:space="preserve">https://www.gov.br/cultura/pt-br/assuntos/politica-nacional-aldir-blanc/politica-nacional-aldir-blanc/arquivos/materiais-de-orientacao/guias-manuais-e-cartilhas/25_minc_guia-de-acessibilidade-pnab-4-22-10.pdf</w:t>
        </w:r>
      </w:hyperlink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. </w:t>
      </w:r>
    </w:p>
    <w:p w:rsidR="00000000" w:rsidDel="00000000" w:rsidP="00000000" w:rsidRDefault="00000000" w:rsidRPr="00000000" w14:paraId="00000015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  </w:t>
      </w:r>
    </w:p>
    <w:p w:rsidR="00000000" w:rsidDel="00000000" w:rsidP="00000000" w:rsidRDefault="00000000" w:rsidRPr="00000000" w14:paraId="00000016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Acessibilidade arquitetônica: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rotas acessíveis, com espaço de manobra para cadeira de rodas;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piso tátil;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rampas;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elevadores adequados para pessoas com deficiência;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corrimãos e guarda-corpos;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banheiros femininos e masculinos adaptados para pessoas com deficiência;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vagas de estacionamento para pessoas com deficiência;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assentos para pessoas obesas;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iluminação adequada;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 ) Outra ___________________ </w:t>
      </w:r>
    </w:p>
    <w:p w:rsidR="00000000" w:rsidDel="00000000" w:rsidP="00000000" w:rsidRDefault="00000000" w:rsidRPr="00000000" w14:paraId="00000021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Acessibilidade comunicacional: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8.0000000000000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Língua Brasileira de Sinais - Libras;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24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sistema Braille;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audiodescrição;</w:t>
        <w:tab/>
        <w:tab/>
        <w:tab/>
        <w:tab/>
        <w:tab/>
      </w:r>
    </w:p>
    <w:p w:rsidR="00000000" w:rsidDel="00000000" w:rsidP="00000000" w:rsidRDefault="00000000" w:rsidRPr="00000000" w14:paraId="00000026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legendas;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 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line="278.00000000000006" w:lineRule="auto"/>
        <w:ind w:right="-1259.5275590551164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linguagem simples;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                                      </w:t>
      </w:r>
    </w:p>
    <w:p w:rsidR="00000000" w:rsidDel="00000000" w:rsidP="00000000" w:rsidRDefault="00000000" w:rsidRPr="00000000" w14:paraId="00000028">
      <w:pPr>
        <w:spacing w:line="278.00000000000006" w:lineRule="auto"/>
        <w:ind w:right="-1259.5275590551164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textos adaptados para leitores de tela;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sistema de sinalização ou comunicação tátil;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Outra ______________________________ </w:t>
      </w:r>
    </w:p>
    <w:p w:rsidR="00000000" w:rsidDel="00000000" w:rsidP="00000000" w:rsidRDefault="00000000" w:rsidRPr="00000000" w14:paraId="0000002B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Acessibilidade atitudinal: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D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capacitação de equipes atuantes nos projetos culturais;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E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 ) contratação de profissionais com deficiência e profissionais especializados em acessibilidade cultural;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formação e sensibilização de agentes culturais, público e todos os envolvidos na cadeia produtiva cultural; 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outras medidas que visem a eliminação de atitudes capacitistas.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278.00000000000006" w:lineRule="auto"/>
        <w:ind w:left="480" w:hanging="360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Informe como essas medidas de acessibilidade serão implementadas ou disponibilizadas de acordo com o projeto proposto. </w:t>
      </w:r>
    </w:p>
    <w:p w:rsidR="00000000" w:rsidDel="00000000" w:rsidP="00000000" w:rsidRDefault="00000000" w:rsidRPr="00000000" w14:paraId="00000033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line="278.00000000000006" w:lineRule="auto"/>
        <w:ind w:left="480" w:hanging="360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Estratégia de divulgação </w:t>
      </w:r>
    </w:p>
    <w:p w:rsidR="00000000" w:rsidDel="00000000" w:rsidP="00000000" w:rsidRDefault="00000000" w:rsidRPr="00000000" w14:paraId="00000035">
      <w:pPr>
        <w:spacing w:line="278.00000000000006" w:lineRule="auto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(Apresente os meios que serão utilizados para divulgar o projeto. ex.: impulsionamento em redes sociais - Apague este texto em vermelho e substitua-o pelas informações solicitadas)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line="278.00000000000006" w:lineRule="auto"/>
        <w:ind w:left="480" w:hanging="360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Data de início da execução do projeto 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line="278.00000000000006" w:lineRule="auto"/>
        <w:ind w:left="480" w:hanging="360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Data de término da execução do projeto 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line="278.00000000000006" w:lineRule="auto"/>
        <w:ind w:left="480" w:hanging="360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Equipe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9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(Informe quais são os profissionais que atuarão no projeto, incluindo NOME, FUNÇÃO NO PROJETO, CPF/CNPJ, MINI-CURRÍCULO. Use o modelo de quadro a seguir </w:t>
      </w:r>
      <w:r w:rsidDel="00000000" w:rsidR="00000000" w:rsidRPr="00000000">
        <w:rPr>
          <w:rFonts w:ascii="Aptos" w:cs="Aptos" w:eastAsia="Aptos" w:hAnsi="Aptos"/>
          <w:i w:val="1"/>
          <w:iCs w:val="1"/>
          <w:color w:val="ff0000"/>
          <w:sz w:val="24"/>
          <w:szCs w:val="24"/>
          <w:rtl w:val="0"/>
        </w:rPr>
        <w:t xml:space="preserve">- </w:t>
      </w: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Apague este texto em vermelho e substitua-o pelas informações solicitadas) </w:t>
      </w:r>
      <w:r w:rsidDel="00000000" w:rsidR="00000000" w:rsidRPr="00000000">
        <w:rPr>
          <w:rtl w:val="0"/>
        </w:rPr>
      </w:r>
    </w:p>
    <w:tbl>
      <w:tblPr>
        <w:tblStyle w:val="Table1"/>
        <w:tblW w:w="9540.0" w:type="dxa"/>
        <w:jc w:val="left"/>
        <w:tblInd w:w="-4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2370"/>
        <w:gridCol w:w="1890"/>
        <w:gridCol w:w="1710"/>
        <w:gridCol w:w="3570"/>
        <w:tblGridChange w:id="0">
          <w:tblGrid>
            <w:gridCol w:w="2370"/>
            <w:gridCol w:w="1890"/>
            <w:gridCol w:w="1710"/>
            <w:gridCol w:w="357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3A">
            <w:pPr>
              <w:spacing w:line="278.0000000000000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do profissional/empresa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3B">
            <w:pPr>
              <w:spacing w:line="278.0000000000000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Função no projeto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3C">
            <w:pPr>
              <w:spacing w:line="278.0000000000000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CPF/CNPJ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3D">
            <w:pPr>
              <w:spacing w:line="278.0000000000000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Mini currículo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line="278.00000000000006" w:lineRule="auto"/>
              <w:rPr>
                <w:rFonts w:ascii="Aptos" w:cs="Aptos" w:eastAsia="Aptos" w:hAnsi="Aptos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Ex.: João Silva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line="278.00000000000006" w:lineRule="auto"/>
              <w:rPr>
                <w:rFonts w:ascii="Aptos" w:cs="Aptos" w:eastAsia="Aptos" w:hAnsi="Aptos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Cineasta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line="278.00000000000006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color w:val="ff0000"/>
                <w:sz w:val="24"/>
                <w:szCs w:val="24"/>
                <w:rtl w:val="0"/>
              </w:rPr>
              <w:t xml:space="preserve">123456789101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line="278.00000000000006" w:lineRule="auto"/>
              <w:rPr>
                <w:rFonts w:ascii="Aptos" w:cs="Aptos" w:eastAsia="Aptos" w:hAnsi="Aptos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color w:val="ff0000"/>
                <w:sz w:val="24"/>
                <w:szCs w:val="24"/>
                <w:rtl w:val="0"/>
              </w:rPr>
              <w:t xml:space="preserve">(Insira uma breve descrição da trajetória da pessoa que será contratada) </w:t>
            </w:r>
          </w:p>
        </w:tc>
      </w:tr>
    </w:tbl>
    <w:p w:rsidR="00000000" w:rsidDel="00000000" w:rsidP="00000000" w:rsidRDefault="00000000" w:rsidRPr="00000000" w14:paraId="00000042">
      <w:pPr>
        <w:spacing w:line="278.00000000000006" w:lineRule="auto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line="278.00000000000006" w:lineRule="auto"/>
        <w:ind w:left="480" w:hanging="360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Cronograma de Execução </w:t>
      </w:r>
    </w:p>
    <w:p w:rsidR="00000000" w:rsidDel="00000000" w:rsidP="00000000" w:rsidRDefault="00000000" w:rsidRPr="00000000" w14:paraId="00000044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os passos a serem seguidos para execução do projeto, incluindo ATIVIDADE, ETAPA, DESCRIÇÃO, INÍCIO e FIM. Use o modelo de quadro a seguir - Apague este texto em vermelho e substitua-o pelas informações solicitadas) </w:t>
      </w:r>
      <w:r w:rsidDel="00000000" w:rsidR="00000000" w:rsidRPr="00000000">
        <w:rPr>
          <w:rtl w:val="0"/>
        </w:rPr>
      </w:r>
    </w:p>
    <w:tbl>
      <w:tblPr>
        <w:tblStyle w:val="Table2"/>
        <w:tblW w:w="845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1659"/>
        <w:gridCol w:w="1703"/>
        <w:gridCol w:w="2083"/>
        <w:gridCol w:w="1500"/>
        <w:gridCol w:w="1513"/>
        <w:tblGridChange w:id="0">
          <w:tblGrid>
            <w:gridCol w:w="1659"/>
            <w:gridCol w:w="1703"/>
            <w:gridCol w:w="2083"/>
            <w:gridCol w:w="1500"/>
            <w:gridCol w:w="1513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line="278.00000000000006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Atividade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 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line="278.00000000000006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Etapa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line="278.00000000000006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line="278.00000000000006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Início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line="278.00000000000006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Fim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line="278.00000000000006" w:lineRule="auto"/>
              <w:rPr>
                <w:rFonts w:ascii="Aptos" w:cs="Aptos" w:eastAsia="Aptos" w:hAnsi="Aptos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Ex: Comunicação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line="278.0000000000000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Pré-produção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line="278.00000000000006" w:lineRule="auto"/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Divulgação do projeto nos veículos de imprensa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line="278.00000000000006" w:lineRule="auto"/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11/10/2024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line="278.00000000000006" w:lineRule="auto"/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11/11/2024 </w:t>
            </w:r>
          </w:p>
        </w:tc>
      </w:tr>
    </w:tbl>
    <w:p w:rsidR="00000000" w:rsidDel="00000000" w:rsidP="00000000" w:rsidRDefault="00000000" w:rsidRPr="00000000" w14:paraId="0000004F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line="278.00000000000006" w:lineRule="auto"/>
        <w:ind w:left="480" w:hanging="360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Planilha orçamentária </w:t>
      </w:r>
    </w:p>
    <w:p w:rsidR="00000000" w:rsidDel="00000000" w:rsidP="00000000" w:rsidRDefault="00000000" w:rsidRPr="00000000" w14:paraId="00000051">
      <w:pPr>
        <w:spacing w:line="278.00000000000006" w:lineRule="auto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(Preencha a tabela informando todas as despesas, indicando a META/ETAPA RELACIONADA, DESCRIÇÃO, JUSTIFICATIVA, UNIDADE DE MEDIDA, VALOR UNITÁRIO, QUANTIDADE, VALOR TOTAL e REFERÊNCIA DE PREÇO.  </w:t>
      </w:r>
    </w:p>
    <w:p w:rsidR="00000000" w:rsidDel="00000000" w:rsidP="00000000" w:rsidRDefault="00000000" w:rsidRPr="00000000" w14:paraId="00000052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OBS.: Pode haver a indicação do parâmetro de preço (Ex.: preço estabelecido no SALICNET, 3 orçamentos, etc) utilizado com a referência específica do item de despesa para auxiliar a análise técnica da comissão de seleção - Apague este texto em vermelho e substitua-o pelas informações solicitadas) 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3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76043409"/>
        <w:tag w:val="goog_rdk_0"/>
      </w:sdtPr>
      <w:sdtContent>
        <w:tbl>
          <w:tblPr>
            <w:tblStyle w:val="Table3"/>
            <w:tblW w:w="10965.0" w:type="dxa"/>
            <w:jc w:val="left"/>
            <w:tblInd w:w="-11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755"/>
            <w:gridCol w:w="1860"/>
            <w:gridCol w:w="1410"/>
            <w:gridCol w:w="1905"/>
            <w:gridCol w:w="1335"/>
            <w:gridCol w:w="1455"/>
            <w:gridCol w:w="1245"/>
            <w:tblGridChange w:id="0">
              <w:tblGrid>
                <w:gridCol w:w="1755"/>
                <w:gridCol w:w="1860"/>
                <w:gridCol w:w="1410"/>
                <w:gridCol w:w="1905"/>
                <w:gridCol w:w="1335"/>
                <w:gridCol w:w="1455"/>
                <w:gridCol w:w="1245"/>
              </w:tblGrid>
            </w:tblGridChange>
          </w:tblGrid>
          <w:tr>
            <w:trPr>
              <w:cantSplit w:val="0"/>
              <w:trHeight w:val="762.109375" w:hRule="atLeast"/>
              <w:tblHeader w:val="0"/>
            </w:trPr>
            <w:tc>
              <w:tcPr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Descrição do item</w:t>
                </w:r>
              </w:p>
            </w:tc>
            <w:tc>
              <w:tcPr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spacing w:line="278.00000000000006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Justificativa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Unidade </w:t>
                </w:r>
              </w:p>
              <w:p w:rsidR="00000000" w:rsidDel="00000000" w:rsidP="00000000" w:rsidRDefault="00000000" w:rsidRPr="00000000" w14:paraId="00000057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de medida</w:t>
                </w:r>
              </w:p>
            </w:tc>
            <w:tc>
              <w:tcPr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spacing w:line="278.00000000000006" w:lineRule="auto"/>
                  <w:jc w:val="center"/>
                  <w:rPr>
                    <w:rFonts w:ascii="Aptos" w:cs="Aptos" w:eastAsia="Aptos" w:hAnsi="Aptos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Valor unitário</w:t>
                </w: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sz w:val="24"/>
                    <w:szCs w:val="24"/>
                    <w:rtl w:val="0"/>
                  </w:rPr>
                  <w:t xml:space="preserve"> 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spacing w:line="278.00000000000006" w:lineRule="auto"/>
                  <w:jc w:val="center"/>
                  <w:rPr>
                    <w:rFonts w:ascii="Aptos" w:cs="Aptos" w:eastAsia="Aptos" w:hAnsi="Aptos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Quantidade</w:t>
                </w: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sz w:val="24"/>
                    <w:szCs w:val="24"/>
                    <w:rtl w:val="0"/>
                  </w:rPr>
                  <w:t xml:space="preserve"> 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Valor Total</w:t>
                </w:r>
              </w:p>
            </w:tc>
            <w:tc>
              <w:tcPr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Referência de preço (opcional)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spacing w:line="278.00000000000006" w:lineRule="auto"/>
                  <w:rPr>
                    <w:i w:val="1"/>
                    <w:iCs w:val="1"/>
                    <w:color w:val="ff0000"/>
                  </w:rPr>
                </w:pPr>
                <w:r w:rsidDel="00000000" w:rsidR="00000000" w:rsidRPr="00000000">
                  <w:rPr>
                    <w:i w:val="1"/>
                    <w:iCs w:val="1"/>
                    <w:color w:val="ff0000"/>
                    <w:rtl w:val="0"/>
                  </w:rPr>
                  <w:t xml:space="preserve">Ex.: Fotógrafo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spacing w:line="278.00000000000006" w:lineRule="auto"/>
                  <w:rPr>
                    <w:i w:val="1"/>
                    <w:iCs w:val="1"/>
                    <w:color w:val="ff0000"/>
                  </w:rPr>
                </w:pPr>
                <w:r w:rsidDel="00000000" w:rsidR="00000000" w:rsidRPr="00000000">
                  <w:rPr>
                    <w:i w:val="1"/>
                    <w:iCs w:val="1"/>
                    <w:color w:val="ff0000"/>
                    <w:rtl w:val="0"/>
                  </w:rPr>
                  <w:t xml:space="preserve">Profissional necessário para registro da oficina 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spacing w:line="278.00000000000006" w:lineRule="auto"/>
                  <w:jc w:val="center"/>
                  <w:rPr>
                    <w:rFonts w:ascii="Aptos" w:cs="Aptos" w:eastAsia="Aptos" w:hAnsi="Aptos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color w:val="ff0000"/>
                    <w:rtl w:val="0"/>
                  </w:rPr>
                  <w:t xml:space="preserve">Serviço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spacing w:line="278.00000000000006" w:lineRule="auto"/>
                  <w:rPr>
                    <w:i w:val="1"/>
                    <w:iCs w:val="1"/>
                    <w:color w:val="ff0000"/>
                  </w:rPr>
                </w:pPr>
                <w:r w:rsidDel="00000000" w:rsidR="00000000" w:rsidRPr="00000000">
                  <w:rPr>
                    <w:i w:val="1"/>
                    <w:iCs w:val="1"/>
                    <w:color w:val="ff0000"/>
                    <w:rtl w:val="0"/>
                  </w:rPr>
                  <w:t xml:space="preserve">R$1.100,00 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widowControl w:val="0"/>
                  <w:spacing w:after="0" w:line="240" w:lineRule="auto"/>
                  <w:jc w:val="center"/>
                  <w:rPr>
                    <w:i w:val="1"/>
                    <w:iCs w:val="1"/>
                    <w:color w:val="ff0000"/>
                  </w:rPr>
                </w:pPr>
                <w:r w:rsidDel="00000000" w:rsidR="00000000" w:rsidRPr="00000000">
                  <w:rPr>
                    <w:i w:val="1"/>
                    <w:iCs w:val="1"/>
                    <w:color w:val="ff0000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spacing w:line="278.00000000000006" w:lineRule="auto"/>
                  <w:rPr>
                    <w:rFonts w:ascii="Aptos" w:cs="Aptos" w:eastAsia="Aptos" w:hAnsi="Aptos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color w:val="ff0000"/>
                    <w:rtl w:val="0"/>
                  </w:rPr>
                  <w:t xml:space="preserve">R$1.100,00</w:t>
                </w:r>
                <w:r w:rsidDel="00000000" w:rsidR="00000000" w:rsidRPr="00000000">
                  <w:rPr>
                    <w:rFonts w:ascii="Aptos" w:cs="Aptos" w:eastAsia="Aptos" w:hAnsi="Aptos"/>
                    <w:sz w:val="24"/>
                    <w:szCs w:val="24"/>
                    <w:rtl w:val="0"/>
                  </w:rPr>
                  <w:t xml:space="preserve"> 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widowControl w:val="0"/>
                  <w:spacing w:after="0" w:line="240" w:lineRule="auto"/>
                  <w:rPr>
                    <w:rFonts w:ascii="Aptos" w:cs="Aptos" w:eastAsia="Aptos" w:hAnsi="Aptos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3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spacing w:line="278.00000000000006" w:lineRule="auto"/>
        <w:ind w:left="480" w:hanging="360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O projeto possui recursos financeiros de outras fontes? Se sim, quais? </w:t>
      </w:r>
    </w:p>
    <w:p w:rsidR="00000000" w:rsidDel="00000000" w:rsidP="00000000" w:rsidRDefault="00000000" w:rsidRPr="00000000" w14:paraId="00000066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rtl w:val="0"/>
        </w:rPr>
        <w:t xml:space="preserve">(Informe se o projeto prevê apoio financeiro, tais como cobrança de ingressos, patrocínio e/ou outras fontes de financiamento. Caso positivo, informe a previsão de valores e onde serão empregados no projeto - </w:t>
      </w: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Apague este texto em vermelho e substitua-o pelas informações solicitadas) 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7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Não, o projeto não possui outras fontes de recursos financeiros </w:t>
      </w:r>
    </w:p>
    <w:p w:rsidR="00000000" w:rsidDel="00000000" w:rsidP="00000000" w:rsidRDefault="00000000" w:rsidRPr="00000000" w14:paraId="00000068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Apoio financeiro municipal </w:t>
      </w:r>
    </w:p>
    <w:p w:rsidR="00000000" w:rsidDel="00000000" w:rsidP="00000000" w:rsidRDefault="00000000" w:rsidRPr="00000000" w14:paraId="00000069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Apoio financeiro estadual </w:t>
      </w:r>
    </w:p>
    <w:p w:rsidR="00000000" w:rsidDel="00000000" w:rsidP="00000000" w:rsidRDefault="00000000" w:rsidRPr="00000000" w14:paraId="0000006A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Recursos de Lei de Incentivo Municipal </w:t>
      </w:r>
    </w:p>
    <w:p w:rsidR="00000000" w:rsidDel="00000000" w:rsidP="00000000" w:rsidRDefault="00000000" w:rsidRPr="00000000" w14:paraId="0000006B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Recursos de Lei de Incentivo Estadual </w:t>
      </w:r>
    </w:p>
    <w:p w:rsidR="00000000" w:rsidDel="00000000" w:rsidP="00000000" w:rsidRDefault="00000000" w:rsidRPr="00000000" w14:paraId="0000006C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Recursos de Lei de Incentivo Federal </w:t>
      </w:r>
    </w:p>
    <w:p w:rsidR="00000000" w:rsidDel="00000000" w:rsidP="00000000" w:rsidRDefault="00000000" w:rsidRPr="00000000" w14:paraId="0000006D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Patrocínio privado direto </w:t>
      </w:r>
    </w:p>
    <w:p w:rsidR="00000000" w:rsidDel="00000000" w:rsidP="00000000" w:rsidRDefault="00000000" w:rsidRPr="00000000" w14:paraId="0000006E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Patrocínio de instituição internacional </w:t>
      </w:r>
    </w:p>
    <w:p w:rsidR="00000000" w:rsidDel="00000000" w:rsidP="00000000" w:rsidRDefault="00000000" w:rsidRPr="00000000" w14:paraId="0000006F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Doações de Pessoas Físicas </w:t>
      </w:r>
    </w:p>
    <w:p w:rsidR="00000000" w:rsidDel="00000000" w:rsidP="00000000" w:rsidRDefault="00000000" w:rsidRPr="00000000" w14:paraId="00000070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Doações de Empresas </w:t>
      </w:r>
    </w:p>
    <w:p w:rsidR="00000000" w:rsidDel="00000000" w:rsidP="00000000" w:rsidRDefault="00000000" w:rsidRPr="00000000" w14:paraId="00000071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 Cobrança de ingressos </w:t>
      </w:r>
    </w:p>
    <w:p w:rsidR="00000000" w:rsidDel="00000000" w:rsidP="00000000" w:rsidRDefault="00000000" w:rsidRPr="00000000" w14:paraId="00000072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Outros </w:t>
      </w:r>
    </w:p>
    <w:p w:rsidR="00000000" w:rsidDel="00000000" w:rsidP="00000000" w:rsidRDefault="00000000" w:rsidRPr="00000000" w14:paraId="00000073">
      <w:pPr>
        <w:spacing w:line="278.00000000000006" w:lineRule="auto"/>
        <w:rPr>
          <w:rFonts w:ascii="Aptos" w:cs="Aptos" w:eastAsia="Aptos" w:hAnsi="Aptos"/>
        </w:rPr>
      </w:pPr>
      <w:r w:rsidDel="00000000" w:rsidR="00000000" w:rsidRPr="00000000">
        <w:rPr>
          <w:i w:val="1"/>
          <w:iCs w:val="1"/>
          <w:color w:val="ff0000"/>
          <w:rtl w:val="0"/>
        </w:rPr>
        <w:t xml:space="preserve">( Se o projeto tem outras fontes de financiamento, detalhe quais são, o valor do financiamento e onde os recursos serão empregados no projeto -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iCs w:val="1"/>
          <w:color w:val="ff0000"/>
          <w:rtl w:val="0"/>
        </w:rPr>
        <w:t xml:space="preserve">Apague este texto em vermelho e substitua-o pelas informações solicitadas) </w:t>
      </w:r>
      <w:r w:rsidDel="00000000" w:rsidR="00000000" w:rsidRPr="00000000">
        <w:rPr>
          <w:rFonts w:ascii="Aptos" w:cs="Aptos" w:eastAsia="Aptos" w:hAnsi="Aptos"/>
          <w:rtl w:val="0"/>
        </w:rPr>
        <w:t xml:space="preserve"> 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spacing w:line="278.00000000000006" w:lineRule="auto"/>
        <w:ind w:left="480" w:hanging="360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O projeto prevê a venda de produtos/ingressos? </w:t>
      </w:r>
    </w:p>
    <w:p w:rsidR="00000000" w:rsidDel="00000000" w:rsidP="00000000" w:rsidRDefault="00000000" w:rsidRPr="00000000" w14:paraId="00000075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rtl w:val="0"/>
        </w:rPr>
        <w:t xml:space="preserve">(Informe a quantidade dos produtos a serem vendidos, o valor unitário por produto e o valor total a ser arrecadado. Detalhe onde os recursos arrecadados serão aplicados no projeto -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iCs w:val="1"/>
          <w:color w:val="ff0000"/>
          <w:rtl w:val="0"/>
        </w:rPr>
        <w:t xml:space="preserve">Apague este texto em vermelho e substitua-o pelas informações solicitadas) 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spacing w:line="278.00000000000006" w:lineRule="auto"/>
        <w:ind w:left="480" w:hanging="360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Documentos complementares </w:t>
      </w:r>
    </w:p>
    <w:p w:rsidR="00000000" w:rsidDel="00000000" w:rsidP="00000000" w:rsidRDefault="00000000" w:rsidRPr="00000000" w14:paraId="00000077">
      <w:pPr>
        <w:spacing w:line="278.00000000000006" w:lineRule="auto"/>
        <w:rPr>
          <w:rFonts w:ascii="Aptos" w:cs="Aptos" w:eastAsia="Aptos" w:hAnsi="Aptos"/>
        </w:rPr>
      </w:pPr>
      <w:r w:rsidDel="00000000" w:rsidR="00000000" w:rsidRPr="00000000">
        <w:rPr>
          <w:i w:val="1"/>
          <w:iCs w:val="1"/>
          <w:color w:val="ff0000"/>
          <w:rtl w:val="0"/>
        </w:rPr>
        <w:t xml:space="preserve">(Caso queira, junte documentos que auxiliam na análise do seu projeto e da sua equipe técnica, tais como currículos e portfólios, entre outros documentos que achar necessário -</w:t>
      </w:r>
      <w:r w:rsidDel="00000000" w:rsidR="00000000" w:rsidRPr="00000000">
        <w:rPr>
          <w:rFonts w:ascii="Aptos" w:cs="Aptos" w:eastAsia="Aptos" w:hAnsi="Aptos"/>
          <w:rtl w:val="0"/>
        </w:rPr>
        <w:t xml:space="preserve"> </w:t>
      </w:r>
      <w:r w:rsidDel="00000000" w:rsidR="00000000" w:rsidRPr="00000000">
        <w:rPr>
          <w:i w:val="1"/>
          <w:iCs w:val="1"/>
          <w:color w:val="ff0000"/>
          <w:rtl w:val="0"/>
        </w:rPr>
        <w:t xml:space="preserve">Apague este texto em vermelho e substitua-o pelas informações solicitadas) </w:t>
      </w:r>
      <w:r w:rsidDel="00000000" w:rsidR="00000000" w:rsidRPr="00000000">
        <w:rPr>
          <w:rFonts w:ascii="Aptos" w:cs="Aptos" w:eastAsia="Aptos" w:hAnsi="Aptos"/>
          <w:rtl w:val="0"/>
        </w:rPr>
        <w:t xml:space="preserve"> </w:t>
      </w:r>
    </w:p>
    <w:p w:rsidR="00000000" w:rsidDel="00000000" w:rsidP="00000000" w:rsidRDefault="00000000" w:rsidRPr="00000000" w14:paraId="00000078">
      <w:pPr>
        <w:spacing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7" w:top="1417" w:left="1559" w:right="113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114300" distT="114300" distL="114300" distR="114300">
          <wp:extent cx="3909113" cy="549214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09113" cy="54921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-523874</wp:posOffset>
          </wp:positionH>
          <wp:positionV relativeFrom="paragraph">
            <wp:posOffset>122907</wp:posOffset>
          </wp:positionV>
          <wp:extent cx="1243648" cy="627746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43648" cy="62774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7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MUNICÍPIO DE LARANJEIRAS DO SUL</w:t>
    </w:r>
  </w:p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        Estado do Paraná</w:t>
    </w:r>
  </w:p>
  <w:p w:rsidR="00000000" w:rsidDel="00000000" w:rsidP="00000000" w:rsidRDefault="00000000" w:rsidRPr="00000000" w14:paraId="000000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SEMECTI - Secretaria Municipal de Educação, Cultura, Turismo, Tecnologia e </w:t>
    </w:r>
    <w:r w:rsidDel="00000000" w:rsidR="00000000" w:rsidRPr="00000000">
      <w:rPr>
        <w:sz w:val="18"/>
        <w:szCs w:val="18"/>
        <w:rtl w:val="0"/>
      </w:rPr>
      <w:t xml:space="preserve">Inovação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                                                                                   </w:t>
    </w:r>
  </w:p>
  <w:p w:rsidR="00000000" w:rsidDel="00000000" w:rsidP="00000000" w:rsidRDefault="00000000" w:rsidRPr="00000000" w14:paraId="000000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        Departamento de Cultura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f4761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160" w:line="259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f4761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16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f4761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8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0f4761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8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f4761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595959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0" w:line="240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3U7xPNHdjdUAgw8d4wUNyRO6YQ==">CgMxLjAaHwoBMBIaChgICVIUChJ0YWJsZS50OHlkd3ptYTdoZmk4AHIhMUJkUXlqSHVpZTVrZ19ONTJMcHRuLWtydFpfX09TLUlE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