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left"/>
        <w:rPr>
          <w:b w:val="1"/>
          <w:bCs w:val="1"/>
          <w:smallCap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40" w:lineRule="auto"/>
        <w:ind w:right="120"/>
        <w:jc w:val="center"/>
        <w:rPr>
          <w:rFonts w:ascii="Arial" w:cs="Arial" w:eastAsia="Arial" w:hAnsi="Arial"/>
          <w:b w:val="1"/>
          <w:bCs w:val="1"/>
          <w:sz w:val="20"/>
          <w:szCs w:val="20"/>
          <w:shd w:fill="cfe2f3" w:val="clear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shd w:fill="cfe2f3" w:val="clear"/>
          <w:rtl w:val="0"/>
        </w:rPr>
        <w:t xml:space="preserve">EDITAL DE CHAMAMENTO PÚBLICO Nº 001/2026</w:t>
      </w:r>
    </w:p>
    <w:p w:rsidR="00000000" w:rsidDel="00000000" w:rsidP="00000000" w:rsidRDefault="00000000" w:rsidRPr="00000000" w14:paraId="00000003">
      <w:pPr>
        <w:spacing w:after="120" w:before="120" w:line="240" w:lineRule="auto"/>
        <w:ind w:left="-425.19685039370086" w:right="-409.1338582677156" w:firstLine="0"/>
        <w:jc w:val="center"/>
        <w:rPr>
          <w:rFonts w:ascii="Arial" w:cs="Arial" w:eastAsia="Arial" w:hAnsi="Arial"/>
          <w:b w:val="1"/>
          <w:bCs w:val="1"/>
          <w:sz w:val="20"/>
          <w:szCs w:val="20"/>
          <w:shd w:fill="cfe2f3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shd w:fill="cfe2f3" w:val="clear"/>
          <w:rtl w:val="0"/>
        </w:rPr>
        <w:t xml:space="preserve">SELEÇÃO DE PROJETOS PARA FIRMAR TERMO DE EXECUÇÃO CULTURAL COM RECURSOS DA POLÍTICA NACIONAL ALDIR BLANC DE FOMENTO À CULTURA – PNAB (LEI Nº 14.399/2022)</w:t>
      </w:r>
    </w:p>
    <w:p w:rsidR="00000000" w:rsidDel="00000000" w:rsidP="00000000" w:rsidRDefault="00000000" w:rsidRPr="00000000" w14:paraId="00000004">
      <w:pPr>
        <w:spacing w:line="240" w:lineRule="auto"/>
        <w:ind w:left="3741.7322834645665" w:firstLine="0"/>
        <w:jc w:val="left"/>
        <w:rPr>
          <w:b w:val="1"/>
          <w:bCs w:val="1"/>
          <w:smallCaps w:val="1"/>
          <w:sz w:val="20"/>
          <w:szCs w:val="20"/>
        </w:rPr>
      </w:pPr>
      <w:r w:rsidDel="00000000" w:rsidR="00000000" w:rsidRPr="00000000">
        <w:rPr>
          <w:b w:val="1"/>
          <w:bCs w:val="1"/>
          <w:smallCaps w:val="1"/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0005">
      <w:pPr>
        <w:spacing w:line="240" w:lineRule="auto"/>
        <w:ind w:left="3741.7322834645665" w:firstLine="0"/>
        <w:jc w:val="left"/>
        <w:rPr>
          <w:rFonts w:ascii="Arial" w:cs="Arial" w:eastAsia="Arial" w:hAnsi="Arial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ANEXO XII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1440" w:firstLine="720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   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APRESENTAÇÃO DE DOCUMENTAÇÃO</w:t>
        <w:tab/>
        <w:tab/>
        <w:t xml:space="preserve">                           FOLHA DE ROSTO A SER FIXADA EM ENVELOPE LACRADO</w:t>
        <w:tab/>
        <w:tab/>
        <w:tab/>
        <w:t xml:space="preserve">               </w:t>
      </w:r>
      <w:r w:rsidDel="00000000" w:rsidR="00000000" w:rsidRPr="00000000">
        <w:rPr>
          <w:rFonts w:ascii="Arial" w:cs="Arial" w:eastAsia="Arial" w:hAnsi="Arial"/>
          <w:color w:val="ff0000"/>
          <w:sz w:val="14"/>
          <w:szCs w:val="14"/>
          <w:rtl w:val="0"/>
        </w:rPr>
        <w:t xml:space="preserve">EM DUAS VIAS DE IGUAL TEOR E FORMA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 </w:t>
      </w:r>
    </w:p>
    <w:sdt>
      <w:sdtPr>
        <w:lock w:val="contentLocked"/>
        <w:id w:val="731540057"/>
        <w:tag w:val="goog_rdk_0"/>
      </w:sdtPr>
      <w:sdtContent>
        <w:tbl>
          <w:tblPr>
            <w:tblStyle w:val="Table1"/>
            <w:tblW w:w="921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129.9999999999995"/>
            <w:gridCol w:w="6080.000000000001"/>
            <w:tblGridChange w:id="0">
              <w:tblGrid>
                <w:gridCol w:w="3129.9999999999995"/>
                <w:gridCol w:w="6080.000000000001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NOME DO AGENTE CULTURAL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TIPO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CPF/CNPJ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NOME DO PROJETO INSCRITO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CATEGORIA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1.95312500000057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ETAPA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color w:val="ff0000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ff0000"/>
                    <w:sz w:val="18"/>
                    <w:szCs w:val="18"/>
                    <w:rtl w:val="0"/>
                  </w:rPr>
                  <w:t xml:space="preserve">Indicar a etapa: Seleção, Habilitação ou Prestação de contas.</w:t>
                </w:r>
              </w:p>
            </w:tc>
          </w:tr>
        </w:tbl>
      </w:sdtContent>
    </w:sdt>
    <w:p w:rsidR="00000000" w:rsidDel="00000000" w:rsidP="00000000" w:rsidRDefault="00000000" w:rsidRPr="00000000" w14:paraId="00000013">
      <w:pPr>
        <w:spacing w:after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Declaro para fins da etapa acima selecionada, referente ao Edital nº 001/2026, que em anexo encontram-se os seguintes documentos: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line="360" w:lineRule="auto"/>
        <w:ind w:left="720" w:hanging="360"/>
        <w:jc w:val="both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…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line="360" w:lineRule="auto"/>
        <w:ind w:left="720" w:hanging="360"/>
        <w:jc w:val="both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…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120" w:line="360" w:lineRule="auto"/>
        <w:ind w:left="720" w:hanging="360"/>
        <w:jc w:val="both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Mencionar os documentos, de um a um, que serão entregues.</w:t>
      </w:r>
    </w:p>
    <w:p w:rsidR="00000000" w:rsidDel="00000000" w:rsidP="00000000" w:rsidRDefault="00000000" w:rsidRPr="00000000" w14:paraId="00000018">
      <w:pPr>
        <w:spacing w:after="120" w:line="360" w:lineRule="auto"/>
        <w:ind w:left="720" w:firstLine="0"/>
        <w:jc w:val="both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line="360" w:lineRule="auto"/>
        <w:ind w:lef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                     _________________________________</w:t>
        <w:tab/>
        <w:tab/>
      </w:r>
    </w:p>
    <w:p w:rsidR="00000000" w:rsidDel="00000000" w:rsidP="00000000" w:rsidRDefault="00000000" w:rsidRPr="00000000" w14:paraId="0000001A">
      <w:pPr>
        <w:spacing w:after="120" w:line="360" w:lineRule="auto"/>
        <w:ind w:left="1440" w:firstLine="7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Assinatura do Agente Cultural</w:t>
        <w:tab/>
        <w:tab/>
        <w:tab/>
        <w:tab/>
        <w:tab/>
        <w:t xml:space="preserve">                 NOME COMPLETO</w:t>
      </w:r>
    </w:p>
    <w:p w:rsidR="00000000" w:rsidDel="00000000" w:rsidP="00000000" w:rsidRDefault="00000000" w:rsidRPr="00000000" w14:paraId="0000001B">
      <w:pPr>
        <w:spacing w:after="120" w:line="360" w:lineRule="auto"/>
        <w:ind w:left="1440" w:firstLine="7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582859691"/>
        <w:tag w:val="goog_rdk_1"/>
      </w:sdtPr>
      <w:sdtContent>
        <w:tbl>
          <w:tblPr>
            <w:tblStyle w:val="Table2"/>
            <w:tblW w:w="5466.666666666668" w:type="dxa"/>
            <w:jc w:val="center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466.666666666668"/>
            <w:tblGridChange w:id="0">
              <w:tblGrid>
                <w:gridCol w:w="5466.666666666668"/>
              </w:tblGrid>
            </w:tblGridChange>
          </w:tblGrid>
          <w:tr>
            <w:trPr>
              <w:cantSplit w:val="0"/>
              <w:trHeight w:val="1458.333333333336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Para fins de protocolo</w:t>
                </w: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: </w:t>
                </w:r>
              </w:p>
              <w:p w:rsidR="00000000" w:rsidDel="00000000" w:rsidP="00000000" w:rsidRDefault="00000000" w:rsidRPr="00000000" w14:paraId="0000001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Recebi em: ___/___/___ às </w:t>
                </w: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______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Assinatura: _________________________</w:t>
                </w:r>
              </w:p>
            </w:tc>
          </w:tr>
        </w:tbl>
      </w:sdtContent>
    </w:sdt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559" w:right="113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114300" distT="114300" distL="114300" distR="114300">
          <wp:extent cx="3909113" cy="549214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909113" cy="54921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-819142</wp:posOffset>
          </wp:positionH>
          <wp:positionV relativeFrom="paragraph">
            <wp:posOffset>114300</wp:posOffset>
          </wp:positionV>
          <wp:extent cx="1382550" cy="694714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82550" cy="69471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7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MUNICÍPIO DE LARANJEIRAS DO SUL</w:t>
    </w:r>
  </w:p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Estado do Paraná</w:t>
    </w:r>
  </w:p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SEMECTI - Secretaria Municipal de Educação, Cultura, Turismo, Tecnologia e </w:t>
    </w:r>
    <w:r w:rsidDel="00000000" w:rsidR="00000000" w:rsidRPr="00000000">
      <w:rPr>
        <w:rtl w:val="0"/>
      </w:rPr>
      <w:t xml:space="preserve">Inovação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Departamento de Cultura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Play" w:cs="Play" w:eastAsia="Play" w:hAnsi="Play"/>
      <w:b w:val="0"/>
      <w:bCs w:val="0"/>
      <w:i w:val="0"/>
      <w:iCs w:val="0"/>
      <w:smallCaps w:val="0"/>
      <w:strike w:val="0"/>
      <w:color w:val="0f4761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160" w:line="259" w:lineRule="auto"/>
      <w:ind w:left="0" w:right="0" w:firstLine="0"/>
      <w:jc w:val="left"/>
    </w:pPr>
    <w:rPr>
      <w:rFonts w:ascii="Play" w:cs="Play" w:eastAsia="Play" w:hAnsi="Play"/>
      <w:b w:val="0"/>
      <w:bCs w:val="0"/>
      <w:i w:val="0"/>
      <w:iCs w:val="0"/>
      <w:smallCaps w:val="0"/>
      <w:strike w:val="0"/>
      <w:color w:val="0f4761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16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f4761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8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0f4761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8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f4761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595959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0" w:line="240" w:lineRule="auto"/>
      <w:ind w:left="0" w:right="0" w:firstLine="0"/>
      <w:jc w:val="left"/>
    </w:pPr>
    <w:rPr>
      <w:rFonts w:ascii="Play" w:cs="Play" w:eastAsia="Play" w:hAnsi="Play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595959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iNbOLm7gD1xGo2gowckRaoSCZQ==">CgMxLjAaHwoBMBIaChgICVIUChJ0YWJsZS5qc3owcWt5Mm0yNDIaHwoBMRIaChgICVIUChJ0YWJsZS5ieW14Z2lxaHprMHU4AHIhMUwyNGtaeHdOUkdNcTBUcV9OX0YtdE9SS1NzSmx5S2NX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