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0D0C08" w14:textId="248EC89F" w:rsidR="00A565D2" w:rsidRPr="006E4385" w:rsidRDefault="002C65FD" w:rsidP="001304E5">
      <w:pPr>
        <w:shd w:val="clear" w:color="auto" w:fill="D9E2F3" w:themeFill="accent1" w:themeFillTint="33"/>
        <w:spacing w:after="0" w:line="240" w:lineRule="auto"/>
        <w:ind w:right="-426" w:hanging="284"/>
        <w:jc w:val="center"/>
        <w:rPr>
          <w:smallCaps/>
          <w:sz w:val="24"/>
          <w:szCs w:val="24"/>
        </w:rPr>
      </w:pPr>
      <w:r w:rsidRPr="006E4385">
        <w:rPr>
          <w:b/>
          <w:smallCaps/>
          <w:sz w:val="24"/>
          <w:szCs w:val="24"/>
        </w:rPr>
        <w:t xml:space="preserve">ANEXO </w:t>
      </w:r>
      <w:sdt>
        <w:sdtPr>
          <w:tag w:val="goog_rdk_0"/>
          <w:id w:val="484361195"/>
        </w:sdtPr>
        <w:sdtContent>
          <w:r w:rsidRPr="006E4385">
            <w:rPr>
              <w:b/>
              <w:smallCaps/>
              <w:sz w:val="24"/>
              <w:szCs w:val="24"/>
            </w:rPr>
            <w:t>III</w:t>
          </w:r>
        </w:sdtContent>
      </w:sdt>
      <w:sdt>
        <w:sdtPr>
          <w:tag w:val="goog_rdk_1"/>
          <w:id w:val="1819845665"/>
          <w:showingPlcHdr/>
        </w:sdtPr>
        <w:sdtContent>
          <w:r w:rsidR="00B2360A" w:rsidRPr="006E4385">
            <w:t xml:space="preserve">     </w:t>
          </w:r>
        </w:sdtContent>
      </w:sdt>
    </w:p>
    <w:p w14:paraId="53EB5819" w14:textId="77777777" w:rsidR="001E6350" w:rsidRPr="006E4385" w:rsidRDefault="001E6350" w:rsidP="001E6350">
      <w:pPr>
        <w:spacing w:after="0" w:line="240" w:lineRule="auto"/>
        <w:jc w:val="center"/>
        <w:rPr>
          <w:b/>
          <w:smallCaps/>
          <w:sz w:val="24"/>
          <w:szCs w:val="24"/>
        </w:rPr>
      </w:pPr>
    </w:p>
    <w:p w14:paraId="4993441B" w14:textId="0BF1BCF9" w:rsidR="00A565D2" w:rsidRPr="006E4385" w:rsidRDefault="002C65FD" w:rsidP="001304E5">
      <w:pPr>
        <w:shd w:val="clear" w:color="auto" w:fill="D9E2F3" w:themeFill="accent1" w:themeFillTint="33"/>
        <w:spacing w:after="0" w:line="240" w:lineRule="auto"/>
        <w:ind w:left="-284" w:right="-426" w:firstLine="284"/>
        <w:jc w:val="center"/>
        <w:rPr>
          <w:smallCaps/>
          <w:sz w:val="24"/>
          <w:szCs w:val="24"/>
        </w:rPr>
      </w:pPr>
      <w:r w:rsidRPr="006E4385">
        <w:rPr>
          <w:b/>
          <w:smallCaps/>
          <w:sz w:val="24"/>
          <w:szCs w:val="24"/>
        </w:rPr>
        <w:t>CRITÉRIOS UTILIZADOS NA AVALIAÇÃO DE MÉRITO CULTURAL</w:t>
      </w:r>
    </w:p>
    <w:p w14:paraId="126B2497" w14:textId="0C16E5B3" w:rsidR="0051111F" w:rsidRPr="006E4385" w:rsidRDefault="002C65FD" w:rsidP="001304E5">
      <w:pPr>
        <w:spacing w:before="120" w:after="120" w:line="240" w:lineRule="auto"/>
        <w:ind w:left="-284" w:right="-426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 </w:t>
      </w:r>
      <w:r w:rsidR="0051111F" w:rsidRPr="006E4385">
        <w:rPr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p w14:paraId="22004C35" w14:textId="5F55A0EE" w:rsidR="0051111F" w:rsidRPr="006E4385" w:rsidRDefault="0051111F" w:rsidP="001304E5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 xml:space="preserve">Grau pleno de atendimento do critério - 10 pontos; </w:t>
      </w:r>
    </w:p>
    <w:p w14:paraId="229CBD7C" w14:textId="335FC421" w:rsidR="0051111F" w:rsidRPr="006E4385" w:rsidRDefault="0051111F" w:rsidP="001304E5">
      <w:pPr>
        <w:pStyle w:val="PargrafodaLista"/>
        <w:numPr>
          <w:ilvl w:val="0"/>
          <w:numId w:val="6"/>
        </w:numPr>
        <w:spacing w:after="0" w:line="240" w:lineRule="auto"/>
        <w:ind w:right="120"/>
        <w:rPr>
          <w:sz w:val="24"/>
          <w:szCs w:val="24"/>
        </w:rPr>
      </w:pPr>
      <w:r w:rsidRPr="006E4385">
        <w:rPr>
          <w:sz w:val="24"/>
          <w:szCs w:val="24"/>
        </w:rPr>
        <w:t xml:space="preserve">Grau satisfatório de atendimento do critério – 6 pontos; </w:t>
      </w:r>
    </w:p>
    <w:p w14:paraId="0370EBB8" w14:textId="5D5A84EF" w:rsidR="0051111F" w:rsidRPr="006E4385" w:rsidRDefault="0051111F" w:rsidP="001304E5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 xml:space="preserve">Grau insatisfatório de atendimento do critério – 2 pontos; </w:t>
      </w:r>
    </w:p>
    <w:p w14:paraId="11D49192" w14:textId="61A8C484" w:rsidR="0051111F" w:rsidRPr="006E4385" w:rsidRDefault="0051111F" w:rsidP="001304E5">
      <w:pPr>
        <w:pStyle w:val="PargrafodaLista"/>
        <w:numPr>
          <w:ilvl w:val="0"/>
          <w:numId w:val="6"/>
        </w:numPr>
        <w:spacing w:after="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Não atendimento do critério – 0 pontos.</w:t>
      </w:r>
    </w:p>
    <w:p w14:paraId="726BF696" w14:textId="77777777" w:rsidR="00842093" w:rsidRPr="006E4385" w:rsidRDefault="00842093" w:rsidP="001E6350">
      <w:pPr>
        <w:spacing w:after="0" w:line="240" w:lineRule="auto"/>
        <w:ind w:left="120" w:right="120"/>
        <w:jc w:val="both"/>
        <w:rPr>
          <w:sz w:val="14"/>
          <w:szCs w:val="14"/>
        </w:rPr>
      </w:pPr>
    </w:p>
    <w:tbl>
      <w:tblPr>
        <w:tblStyle w:val="a0"/>
        <w:tblW w:w="10065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804"/>
        <w:gridCol w:w="1701"/>
      </w:tblGrid>
      <w:tr w:rsidR="006E4385" w:rsidRPr="006E4385" w14:paraId="2BA7D8D3" w14:textId="77777777" w:rsidTr="009529C8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56483862" w14:textId="2AAB19CE" w:rsidR="00A565D2" w:rsidRPr="006E4385" w:rsidRDefault="002C65FD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CRITÉRIOS OBRIGATÓRIOS</w:t>
            </w:r>
          </w:p>
        </w:tc>
      </w:tr>
      <w:tr w:rsidR="006E4385" w:rsidRPr="006E4385" w14:paraId="54771397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6135EC98" w14:textId="77777777" w:rsidR="00A565D2" w:rsidRPr="006E4385" w:rsidRDefault="002C65FD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Identificação do Critério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6CC26A2B" w14:textId="77777777" w:rsidR="00A565D2" w:rsidRPr="006E4385" w:rsidRDefault="002C65FD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Descrição do Critério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796FE37C" w14:textId="77777777" w:rsidR="00A565D2" w:rsidRPr="006E4385" w:rsidRDefault="002C65FD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Pontuação Máxima</w:t>
            </w:r>
          </w:p>
        </w:tc>
      </w:tr>
      <w:tr w:rsidR="006E4385" w:rsidRPr="006E4385" w14:paraId="4DD7C074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77852" w14:textId="77777777" w:rsidR="00A565D2" w:rsidRPr="006E4385" w:rsidRDefault="002C65FD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21228" w14:textId="2D06D4AB" w:rsidR="001E6350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QUALIDADE DO PROJETO - COERÊNCIA DO OBJETO, OBJETIVOS, JUSTIFICATIVA E METAS DO PROJETO. </w:t>
            </w:r>
          </w:p>
          <w:p w14:paraId="484F969D" w14:textId="3A17A164" w:rsidR="00A565D2" w:rsidRPr="006E4385" w:rsidRDefault="002C65FD" w:rsidP="009529C8">
            <w:pPr>
              <w:spacing w:after="0" w:line="240" w:lineRule="auto"/>
              <w:ind w:left="136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 análise deverá considerar, para fins de avaliação e valoração, se o conteúdo do projeto apresenta, como um todo</w:t>
            </w:r>
            <w:sdt>
              <w:sdtPr>
                <w:rPr>
                  <w:rFonts w:asciiTheme="minorHAnsi" w:hAnsiTheme="minorHAnsi" w:cstheme="minorHAnsi"/>
                </w:rPr>
                <w:tag w:val="goog_rdk_4"/>
                <w:id w:val="1690179340"/>
              </w:sdtPr>
              <w:sdtContent>
                <w:r w:rsidRPr="006E4385">
                  <w:rPr>
                    <w:rFonts w:asciiTheme="minorHAnsi" w:hAnsiTheme="minorHAnsi" w:cstheme="minorHAnsi"/>
                    <w:sz w:val="24"/>
                    <w:szCs w:val="24"/>
                  </w:rPr>
                  <w:t>,</w:t>
                </w:r>
              </w:sdtContent>
            </w:sdt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coerência, observando o objeto, a justificativa e as metas, sendo possível visualizar de forma</w:t>
            </w:r>
            <w:sdt>
              <w:sdtPr>
                <w:rPr>
                  <w:rFonts w:asciiTheme="minorHAnsi" w:hAnsiTheme="minorHAnsi" w:cstheme="minorHAnsi"/>
                </w:rPr>
                <w:tag w:val="goog_rdk_5"/>
                <w:id w:val="1914124216"/>
              </w:sdtPr>
              <w:sdtContent>
                <w:r w:rsidR="00842093" w:rsidRPr="006E4385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  <w:sdt>
              <w:sdtPr>
                <w:rPr>
                  <w:rFonts w:asciiTheme="minorHAnsi" w:hAnsiTheme="minorHAnsi" w:cstheme="minorHAnsi"/>
                </w:rPr>
                <w:tag w:val="goog_rdk_6"/>
                <w:id w:val="-320274980"/>
              </w:sdtPr>
              <w:sdtContent>
                <w:r w:rsidRPr="006E4385">
                  <w:rPr>
                    <w:rFonts w:asciiTheme="minorHAnsi" w:hAnsiTheme="minorHAnsi" w:cstheme="minorHAnsi"/>
                    <w:sz w:val="24"/>
                    <w:szCs w:val="24"/>
                  </w:rPr>
                  <w:t>evidente</w:t>
                </w:r>
              </w:sdtContent>
            </w:sdt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os resultados que serão obtidos.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1D150" w14:textId="549074A1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44E2F2A7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B3E563" w14:textId="3D950184" w:rsidR="004D779E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0B5DB" w14:textId="77777777" w:rsidR="004D779E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INEDITISMO DA PROPOSTA PARA O CENÁRIO CULTURAL DO MUNICÍPIO.</w:t>
            </w:r>
          </w:p>
          <w:p w14:paraId="0E73CADA" w14:textId="5B9D6AD3" w:rsidR="004D779E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Cs/>
                <w:sz w:val="24"/>
                <w:szCs w:val="24"/>
              </w:rPr>
              <w:t>Será considerada a existência (ou não) de projetos similares anteriormente realizados pelo proponente ou por outros agentes culturais.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9D667" w14:textId="0C8DC45D" w:rsidR="004D779E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20F661F8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16F1B" w14:textId="777FD2BF" w:rsidR="004D779E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D5908" w14:textId="77777777" w:rsidR="004D779E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DESENVOLVIMENTO DO PROJETO EM ZONAS PERIFÉRICAS E ZONA RURAL DO MUNCÍPIO.</w:t>
            </w:r>
          </w:p>
          <w:p w14:paraId="47E045D6" w14:textId="62152300" w:rsidR="004D779E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Cs/>
                <w:sz w:val="24"/>
                <w:szCs w:val="24"/>
              </w:rPr>
              <w:t>Será considerada a execução do projeto em áreas da cidade que possuem menor movimentação cultural.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3F338" w14:textId="112C59AE" w:rsidR="004D779E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470FD5FA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28812" w14:textId="680B4A66" w:rsidR="004D779E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7674D" w14:textId="77777777" w:rsidR="004D779E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ENVOL</w:t>
            </w:r>
            <w:r w:rsidR="003C20F2"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VIMENTO COLETIVO NO PROJETO.</w:t>
            </w:r>
          </w:p>
          <w:p w14:paraId="691B1DBD" w14:textId="777423F9" w:rsidR="003C20F2" w:rsidRPr="006E4385" w:rsidRDefault="003C20F2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Serão priorizados os projetos que envolvem um coletivo e não apenas um proponente.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0CE86" w14:textId="3E4C56D0" w:rsidR="004D779E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2D9BF02A" w14:textId="77777777" w:rsidTr="009529C8">
        <w:trPr>
          <w:trHeight w:val="1391"/>
        </w:trPr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F0C89" w14:textId="627BE29D" w:rsidR="00A565D2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F7553" w14:textId="081CFCDF" w:rsidR="001E6350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RELEVÂNCIA DA AÇÃO PROPOSTA PARA O CENÁRIO CULTURAL DO MUNICÍPIO DE LARANJEIRAS DO SUL. </w:t>
            </w:r>
          </w:p>
          <w:p w14:paraId="201F1DC9" w14:textId="2EA3FC70" w:rsidR="00A565D2" w:rsidRPr="006E4385" w:rsidRDefault="002C65FD" w:rsidP="009529C8">
            <w:pPr>
              <w:spacing w:after="0" w:line="240" w:lineRule="auto"/>
              <w:ind w:left="136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A </w:t>
            </w:r>
            <w:r w:rsidR="00CB46C5" w:rsidRPr="006E4385">
              <w:rPr>
                <w:rFonts w:asciiTheme="minorHAnsi" w:hAnsiTheme="minorHAnsi" w:cstheme="minorHAnsi"/>
                <w:sz w:val="24"/>
                <w:szCs w:val="24"/>
              </w:rPr>
              <w:t>análise</w:t>
            </w: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deverá considerar, para fins de avaliação e </w:t>
            </w:r>
            <w:r w:rsidR="00CB46C5" w:rsidRPr="006E4385">
              <w:rPr>
                <w:rFonts w:asciiTheme="minorHAnsi" w:hAnsiTheme="minorHAnsi" w:cstheme="minorHAnsi"/>
                <w:sz w:val="24"/>
                <w:szCs w:val="24"/>
              </w:rPr>
              <w:t>valoração</w:t>
            </w: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, se a </w:t>
            </w:r>
            <w:r w:rsidR="00CB46C5" w:rsidRPr="006E4385">
              <w:rPr>
                <w:rFonts w:asciiTheme="minorHAnsi" w:hAnsiTheme="minorHAnsi" w:cstheme="minorHAnsi"/>
                <w:sz w:val="24"/>
                <w:szCs w:val="24"/>
              </w:rPr>
              <w:t>ação</w:t>
            </w: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contribui para o enriquecimento e valorização da cultura do </w:t>
            </w:r>
            <w:r w:rsidR="00B017D0" w:rsidRPr="006E4385">
              <w:rPr>
                <w:rFonts w:asciiTheme="minorHAnsi" w:hAnsiTheme="minorHAnsi" w:cstheme="minorHAnsi"/>
                <w:sz w:val="24"/>
                <w:szCs w:val="24"/>
              </w:rPr>
              <w:t>Município</w:t>
            </w:r>
            <w:r w:rsidR="004D779E"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de Laranjeiras do Sul – PR.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67C50" w14:textId="4898EC74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0004EB4E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952B3" w14:textId="4827CDFE" w:rsidR="00A565D2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F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AACAB" w14:textId="4F013A75" w:rsidR="001E6350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ASPECTOS DE INTEGRAÇÃO COMUNITÁRIA NA AÇÃO PROPOSTA PELO PROJETO.</w:t>
            </w:r>
          </w:p>
          <w:p w14:paraId="23A59601" w14:textId="45F2D94C" w:rsidR="00A565D2" w:rsidRPr="006E4385" w:rsidRDefault="00842093" w:rsidP="009529C8">
            <w:pPr>
              <w:spacing w:after="0" w:line="240" w:lineRule="auto"/>
              <w:ind w:left="136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2C65FD" w:rsidRPr="006E4385">
              <w:rPr>
                <w:rFonts w:asciiTheme="minorHAnsi" w:hAnsiTheme="minorHAnsi" w:cstheme="minorHAnsi"/>
                <w:sz w:val="24"/>
                <w:szCs w:val="24"/>
              </w:rPr>
              <w:t>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78669A" w14:textId="6E79301E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2F7FB072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3BC24" w14:textId="054A3F37" w:rsidR="00A565D2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G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B1CEC" w14:textId="06F66534" w:rsidR="001E6350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COERÊNCIA DA PLANILHA ORÇAMENTÁRIA E DO CRONOGRAMA DE EXECUÇÃO</w:t>
            </w:r>
            <w:sdt>
              <w:sdtPr>
                <w:rPr>
                  <w:rFonts w:asciiTheme="minorHAnsi" w:hAnsiTheme="minorHAnsi" w:cstheme="minorHAnsi"/>
                </w:rPr>
                <w:tag w:val="goog_rdk_7"/>
                <w:id w:val="1173307974"/>
              </w:sdtPr>
              <w:sdtContent>
                <w:r w:rsidRPr="006E4385"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rPr>
                  <w:rFonts w:asciiTheme="minorHAnsi" w:hAnsiTheme="minorHAnsi" w:cstheme="minorHAnsi"/>
                </w:rPr>
                <w:tag w:val="goog_rdk_9"/>
                <w:id w:val="154423325"/>
              </w:sdtPr>
              <w:sdtContent>
                <w:r w:rsidRPr="006E4385"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  <w:t>NA</w:t>
                </w:r>
              </w:sdtContent>
            </w:sdt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S METAS, RESULTADOS E DESDOBRAMENTOS DO PROJETO PROPOSTO.</w:t>
            </w:r>
          </w:p>
          <w:p w14:paraId="58114FC7" w14:textId="10871D04" w:rsidR="00A565D2" w:rsidRPr="006E4385" w:rsidRDefault="002C65FD" w:rsidP="009529C8">
            <w:pPr>
              <w:spacing w:after="0" w:line="240" w:lineRule="auto"/>
              <w:ind w:left="136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 análise deverá avaliar e valorar a viabilidade técnica do projeto sob o ponto de vista dos gastos previstos na planilha orçamentária, sua execução e a adequação ao objeto, metas e objetivos previstos. Também deverá ser considerada</w:t>
            </w:r>
            <w:sdt>
              <w:sdtPr>
                <w:rPr>
                  <w:rFonts w:asciiTheme="minorHAnsi" w:hAnsiTheme="minorHAnsi" w:cstheme="minorHAnsi"/>
                </w:rPr>
                <w:tag w:val="goog_rdk_10"/>
                <w:id w:val="-1099711836"/>
              </w:sdtPr>
              <w:sdtContent>
                <w:r w:rsidRPr="006E4385">
                  <w:rPr>
                    <w:rFonts w:asciiTheme="minorHAnsi" w:hAnsiTheme="minorHAnsi" w:cstheme="minorHAnsi"/>
                    <w:sz w:val="24"/>
                    <w:szCs w:val="24"/>
                  </w:rPr>
                  <w:t>,</w:t>
                </w:r>
              </w:sdtContent>
            </w:sdt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para fins de avaliação</w:t>
            </w:r>
            <w:sdt>
              <w:sdtPr>
                <w:rPr>
                  <w:rFonts w:asciiTheme="minorHAnsi" w:hAnsiTheme="minorHAnsi" w:cstheme="minorHAnsi"/>
                </w:rPr>
                <w:tag w:val="goog_rdk_11"/>
                <w:id w:val="-2135084570"/>
              </w:sdtPr>
              <w:sdtContent>
                <w:r w:rsidRPr="006E4385">
                  <w:rPr>
                    <w:rFonts w:asciiTheme="minorHAnsi" w:hAnsiTheme="minorHAnsi" w:cstheme="minorHAnsi"/>
                    <w:sz w:val="24"/>
                    <w:szCs w:val="24"/>
                  </w:rPr>
                  <w:t>,</w:t>
                </w:r>
              </w:sdtContent>
            </w:sdt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a coerência e conformidade dos valores e quantidades dos itens relacionados na planilha orçamentária do projeto.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E6FB1" w14:textId="0CA083DB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</w:tr>
      <w:tr w:rsidR="006E4385" w:rsidRPr="006E4385" w14:paraId="5639D4B3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0C268" w14:textId="05CA2421" w:rsidR="00A565D2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H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46DB9" w14:textId="6E572196" w:rsidR="001E6350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COERÊNCIA DO PLANO DE DIVULGAÇÃO </w:t>
            </w:r>
            <w:sdt>
              <w:sdtPr>
                <w:rPr>
                  <w:rFonts w:asciiTheme="minorHAnsi" w:hAnsiTheme="minorHAnsi" w:cstheme="minorHAnsi"/>
                </w:rPr>
                <w:tag w:val="goog_rdk_13"/>
                <w:id w:val="1526138761"/>
              </w:sdtPr>
              <w:sdtContent>
                <w:r w:rsidRPr="006E4385"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  <w:t>N</w:t>
                </w:r>
              </w:sdtContent>
            </w:sdt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O CRONOGRAMA, OBJETIVOS E METAS DO PROJETO PROPOSTO.</w:t>
            </w:r>
          </w:p>
          <w:p w14:paraId="67909400" w14:textId="79715746" w:rsidR="00A565D2" w:rsidRPr="006E4385" w:rsidRDefault="002C65FD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AC1CE" w14:textId="662CDEC1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25394C41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1C134" w14:textId="32E8608F" w:rsidR="00A565D2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7ADD48" w14:textId="17560691" w:rsidR="001E6350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COMPATIBILIDADE DA FICHA TÉCNICA COM AS ATIVIDADES DESENVOLVIDAS.</w:t>
            </w:r>
          </w:p>
          <w:p w14:paraId="42F47D58" w14:textId="0C2E1B55" w:rsidR="00A565D2" w:rsidRPr="006E4385" w:rsidRDefault="002C65FD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96C37" w14:textId="2CE965B2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27606105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F1E06" w14:textId="33A78BA0" w:rsidR="00A565D2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J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1A659" w14:textId="71AEA1A6" w:rsidR="001E6350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TRAJETÓRIA ARTÍSTICA E CULTURAL DO PROPONENTE.</w:t>
            </w:r>
          </w:p>
          <w:p w14:paraId="7AC24A38" w14:textId="191E9FAB" w:rsidR="00A565D2" w:rsidRPr="006E4385" w:rsidRDefault="002C65FD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Será considerada,</w:t>
            </w:r>
            <w:sdt>
              <w:sdtPr>
                <w:rPr>
                  <w:rFonts w:asciiTheme="minorHAnsi" w:hAnsiTheme="minorHAnsi" w:cstheme="minorHAnsi"/>
                </w:rPr>
                <w:tag w:val="goog_rdk_15"/>
                <w:id w:val="-185517164"/>
              </w:sdtPr>
              <w:sdtContent>
                <w:r w:rsidR="00842093" w:rsidRPr="006E4385">
                  <w:rPr>
                    <w:rFonts w:asciiTheme="minorHAnsi" w:hAnsiTheme="minorHAnsi" w:cstheme="minorHAnsi"/>
                  </w:rPr>
                  <w:t xml:space="preserve"> </w:t>
                </w:r>
              </w:sdtContent>
            </w:sdt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para fins de análise</w:t>
            </w:r>
            <w:sdt>
              <w:sdtPr>
                <w:rPr>
                  <w:rFonts w:asciiTheme="minorHAnsi" w:hAnsiTheme="minorHAnsi" w:cstheme="minorHAnsi"/>
                </w:rPr>
                <w:tag w:val="goog_rdk_16"/>
                <w:id w:val="-74911917"/>
              </w:sdtPr>
              <w:sdtContent>
                <w:r w:rsidRPr="006E4385">
                  <w:rPr>
                    <w:rFonts w:asciiTheme="minorHAnsi" w:hAnsiTheme="minorHAnsi" w:cstheme="minorHAnsi"/>
                    <w:sz w:val="24"/>
                    <w:szCs w:val="24"/>
                  </w:rPr>
                  <w:t>,</w:t>
                </w:r>
              </w:sdtContent>
            </w:sdt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a carreira do proponente, com base no currículo e comprovações enviadas juntamente com a proposta</w:t>
            </w:r>
            <w:sdt>
              <w:sdtPr>
                <w:rPr>
                  <w:rFonts w:asciiTheme="minorHAnsi" w:hAnsiTheme="minorHAnsi" w:cstheme="minorHAnsi"/>
                </w:rPr>
                <w:tag w:val="goog_rdk_17"/>
                <w:id w:val="-1116440027"/>
              </w:sdtPr>
              <w:sdtContent>
                <w:r w:rsidRPr="006E4385">
                  <w:rPr>
                    <w:rFonts w:asciiTheme="minorHAnsi" w:hAnsiTheme="minorHAnsi" w:cstheme="minorHAnsi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642E1" w14:textId="412064D7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07F16A2A" w14:textId="77777777" w:rsidTr="009529C8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76C7E5" w14:textId="63B3A38A" w:rsidR="00A565D2" w:rsidRPr="006E4385" w:rsidRDefault="003C20F2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</w:t>
            </w:r>
            <w:r w:rsidR="002C65FD" w:rsidRPr="006E438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7E506" w14:textId="4D2FABBC" w:rsidR="00CF43D4" w:rsidRPr="006E4385" w:rsidRDefault="004D779E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CONTRAPARTIDA </w:t>
            </w:r>
          </w:p>
          <w:p w14:paraId="62DF762E" w14:textId="3809CABA" w:rsidR="00A565D2" w:rsidRPr="006E4385" w:rsidRDefault="00CF43D4" w:rsidP="009529C8">
            <w:pPr>
              <w:spacing w:after="0" w:line="240" w:lineRule="auto"/>
              <w:ind w:left="120" w:right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Será avaliado o interesse público em relação à execução da contrapartida proposta pelo agente cultural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0F4F1" w14:textId="552791C3" w:rsidR="00A565D2" w:rsidRPr="006E4385" w:rsidRDefault="009529C8" w:rsidP="009529C8">
            <w:pPr>
              <w:spacing w:after="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0BDD8F57" w14:textId="77777777" w:rsidTr="009529C8">
        <w:tc>
          <w:tcPr>
            <w:tcW w:w="8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538291F7" w14:textId="77777777" w:rsidR="00A565D2" w:rsidRPr="006E4385" w:rsidRDefault="002C65FD" w:rsidP="009529C8">
            <w:pPr>
              <w:spacing w:before="120" w:after="120" w:line="240" w:lineRule="auto"/>
              <w:ind w:left="120" w:right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PONTUAÇÃO TOTAL: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vAlign w:val="center"/>
          </w:tcPr>
          <w:p w14:paraId="5326A039" w14:textId="32334BEE" w:rsidR="00A565D2" w:rsidRPr="006E4385" w:rsidRDefault="009529C8" w:rsidP="009529C8">
            <w:pPr>
              <w:spacing w:before="120" w:after="120" w:line="240" w:lineRule="auto"/>
              <w:ind w:left="120" w:right="1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110</w:t>
            </w:r>
          </w:p>
        </w:tc>
      </w:tr>
    </w:tbl>
    <w:p w14:paraId="4DD0ADE8" w14:textId="3D5FF60C" w:rsidR="00A565D2" w:rsidRPr="006E4385" w:rsidRDefault="002C65FD" w:rsidP="001304E5">
      <w:pPr>
        <w:spacing w:before="120" w:after="120" w:line="240" w:lineRule="auto"/>
        <w:ind w:left="-284" w:right="-426"/>
        <w:jc w:val="both"/>
        <w:rPr>
          <w:rFonts w:asciiTheme="minorHAnsi" w:hAnsiTheme="minorHAnsi" w:cstheme="minorHAnsi"/>
          <w:sz w:val="24"/>
          <w:szCs w:val="24"/>
        </w:rPr>
      </w:pPr>
      <w:r w:rsidRPr="006E4385">
        <w:rPr>
          <w:rFonts w:asciiTheme="minorHAnsi" w:hAnsiTheme="minorHAnsi" w:cstheme="minorHAnsi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tbl>
      <w:tblPr>
        <w:tblStyle w:val="a2"/>
        <w:tblW w:w="10065" w:type="dxa"/>
        <w:tblInd w:w="-294" w:type="dxa"/>
        <w:tblLayout w:type="fixed"/>
        <w:tblLook w:val="0400" w:firstRow="0" w:lastRow="0" w:firstColumn="0" w:lastColumn="0" w:noHBand="0" w:noVBand="1"/>
      </w:tblPr>
      <w:tblGrid>
        <w:gridCol w:w="1702"/>
        <w:gridCol w:w="6520"/>
        <w:gridCol w:w="1843"/>
      </w:tblGrid>
      <w:tr w:rsidR="006E4385" w:rsidRPr="006E4385" w14:paraId="788ED028" w14:textId="77777777" w:rsidTr="009529C8">
        <w:trPr>
          <w:trHeight w:val="210"/>
        </w:trPr>
        <w:tc>
          <w:tcPr>
            <w:tcW w:w="10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41D24" w14:textId="77777777" w:rsidR="00A565D2" w:rsidRPr="006E4385" w:rsidRDefault="002C65FD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PONTUAÇÃO BÔNUS PARA PROPONENTES PESSOAS FÍSICAS</w:t>
            </w:r>
          </w:p>
        </w:tc>
      </w:tr>
      <w:tr w:rsidR="006E4385" w:rsidRPr="006E4385" w14:paraId="53519D24" w14:textId="77777777" w:rsidTr="009529C8">
        <w:trPr>
          <w:trHeight w:val="52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85D2" w14:textId="77777777" w:rsidR="00A565D2" w:rsidRPr="006E4385" w:rsidRDefault="002C65FD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Identificação do Ponto Extra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E835D" w14:textId="77777777" w:rsidR="00A565D2" w:rsidRPr="006E4385" w:rsidRDefault="002C65FD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Descrição do Ponto Extra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2317E" w14:textId="77777777" w:rsidR="00A565D2" w:rsidRPr="006E4385" w:rsidRDefault="002C65FD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Pontuação </w:t>
            </w:r>
          </w:p>
        </w:tc>
      </w:tr>
      <w:tr w:rsidR="006E4385" w:rsidRPr="006E4385" w14:paraId="1BF80DF6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65D58" w14:textId="773ECBEF" w:rsidR="00A565D2" w:rsidRPr="006E4385" w:rsidRDefault="003C20F2" w:rsidP="009529C8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7EF0D" w14:textId="095EF178" w:rsidR="00A565D2" w:rsidRPr="006E4385" w:rsidRDefault="0051111F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Agentes culturais do gênero feminino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6ED542" w14:textId="77777777" w:rsidR="00A565D2" w:rsidRPr="006E4385" w:rsidRDefault="002C65FD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E4385" w:rsidRPr="006E4385" w14:paraId="59DF2A8B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46B3" w14:textId="34D60105" w:rsidR="00A565D2" w:rsidRPr="006E4385" w:rsidRDefault="003C20F2" w:rsidP="009529C8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M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0FA93" w14:textId="3A3F4A0E" w:rsidR="00A565D2" w:rsidRPr="006E4385" w:rsidRDefault="0051111F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Agentes culturais negros e indígenas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8E444D" w14:textId="77777777" w:rsidR="00A565D2" w:rsidRPr="006E4385" w:rsidRDefault="002C65FD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E4385" w:rsidRPr="006E4385" w14:paraId="199F1741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FF7E7" w14:textId="2CA1C770" w:rsidR="00A565D2" w:rsidRPr="006E4385" w:rsidRDefault="003C20F2" w:rsidP="009529C8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N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637DB" w14:textId="611A8DFA" w:rsidR="00A565D2" w:rsidRPr="006E4385" w:rsidRDefault="0051111F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Agentes culturais com deficiência</w:t>
            </w:r>
            <w:r w:rsidR="00CF43D4" w:rsidRPr="006E4385">
              <w:rPr>
                <w:rFonts w:asciiTheme="minorHAnsi" w:hAnsiTheme="minorHAnsi" w:cstheme="minorHAnsi"/>
                <w:sz w:val="24"/>
                <w:szCs w:val="24"/>
              </w:rPr>
              <w:t>, idosos, registrados no Cadastro Único e/ou LGBTQIAP+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1DC1C3" w14:textId="77777777" w:rsidR="00A565D2" w:rsidRPr="006E4385" w:rsidRDefault="002C65FD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E4385" w:rsidRPr="006E4385" w14:paraId="6FD7BD75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88A44" w14:textId="77777777" w:rsidR="00CF43D4" w:rsidRPr="006E4385" w:rsidRDefault="00CF43D4" w:rsidP="009529C8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C4D9F18" w14:textId="4E544C0D" w:rsidR="00CF43D4" w:rsidRPr="006E4385" w:rsidRDefault="003C20F2" w:rsidP="009529C8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O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D2FDD" w14:textId="24ECFCAC" w:rsidR="00CF43D4" w:rsidRPr="006E4385" w:rsidRDefault="00CF43D4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Agentes culturais que tenham gerado vagas para o município de</w:t>
            </w:r>
            <w:r w:rsidR="00FB4505"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Laranjeiras do Sul</w:t>
            </w: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 xml:space="preserve"> na Agência do Trabalhador da Cultura do Paraná</w:t>
            </w:r>
            <w:r w:rsidR="000310C3" w:rsidRPr="006E4385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20A73" w14:textId="34B076E8" w:rsidR="00CF43D4" w:rsidRPr="006E4385" w:rsidRDefault="00CF43D4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6E4385" w:rsidRPr="006E4385" w14:paraId="0782EE30" w14:textId="77777777" w:rsidTr="009529C8">
        <w:trPr>
          <w:trHeight w:val="487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83DC2" w14:textId="1388FD4E" w:rsidR="00CF43D4" w:rsidRPr="006E4385" w:rsidRDefault="003C20F2" w:rsidP="009529C8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P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5FDA4" w14:textId="3A703BB6" w:rsidR="00CF43D4" w:rsidRPr="006E4385" w:rsidRDefault="00CF43D4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Agentes culturais residentes em setores urbanos periféricos ou na área rural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DC6106" w14:textId="09F295FA" w:rsidR="00CF43D4" w:rsidRPr="006E4385" w:rsidRDefault="00CF43D4" w:rsidP="009529C8">
            <w:pPr>
              <w:shd w:val="clear" w:color="auto" w:fill="FFFFFF"/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</w:tbl>
    <w:tbl>
      <w:tblPr>
        <w:tblStyle w:val="a3"/>
        <w:tblW w:w="10065" w:type="dxa"/>
        <w:tblInd w:w="-294" w:type="dxa"/>
        <w:tblLayout w:type="fixed"/>
        <w:tblLook w:val="0400" w:firstRow="0" w:lastRow="0" w:firstColumn="0" w:lastColumn="0" w:noHBand="0" w:noVBand="1"/>
      </w:tblPr>
      <w:tblGrid>
        <w:gridCol w:w="8222"/>
        <w:gridCol w:w="1843"/>
      </w:tblGrid>
      <w:tr w:rsidR="006E4385" w:rsidRPr="006E4385" w14:paraId="092F5BCF" w14:textId="77777777" w:rsidTr="009529C8">
        <w:trPr>
          <w:trHeight w:val="274"/>
        </w:trPr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8FED9" w14:textId="77777777" w:rsidR="00415407" w:rsidRPr="006E4385" w:rsidRDefault="00415407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PONTUAÇÃO EXTRA TOTAL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59B9C" w14:textId="77777777" w:rsidR="00415407" w:rsidRPr="006E4385" w:rsidRDefault="00415407" w:rsidP="009529C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4385">
              <w:rPr>
                <w:rFonts w:asciiTheme="minorHAnsi" w:hAnsiTheme="minorHAnsi" w:cstheme="minorHAnsi"/>
                <w:b/>
                <w:sz w:val="24"/>
                <w:szCs w:val="24"/>
              </w:rPr>
              <w:t>30 PONTOS</w:t>
            </w:r>
          </w:p>
        </w:tc>
      </w:tr>
    </w:tbl>
    <w:p w14:paraId="5FECD9B6" w14:textId="77777777" w:rsidR="00415407" w:rsidRPr="006E4385" w:rsidRDefault="00415407" w:rsidP="009529C8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a3"/>
        <w:tblW w:w="10065" w:type="dxa"/>
        <w:tblInd w:w="-294" w:type="dxa"/>
        <w:tblLayout w:type="fixed"/>
        <w:tblLook w:val="0400" w:firstRow="0" w:lastRow="0" w:firstColumn="0" w:lastColumn="0" w:noHBand="0" w:noVBand="1"/>
      </w:tblPr>
      <w:tblGrid>
        <w:gridCol w:w="1702"/>
        <w:gridCol w:w="6520"/>
        <w:gridCol w:w="1843"/>
      </w:tblGrid>
      <w:tr w:rsidR="006E4385" w:rsidRPr="006E4385" w14:paraId="12BE2F28" w14:textId="77777777" w:rsidTr="009529C8">
        <w:trPr>
          <w:trHeight w:val="584"/>
        </w:trPr>
        <w:tc>
          <w:tcPr>
            <w:tcW w:w="100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E1F29" w14:textId="77777777" w:rsidR="00A565D2" w:rsidRPr="006E4385" w:rsidRDefault="002C65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6E4385" w:rsidRPr="006E4385" w14:paraId="43C9F9AC" w14:textId="77777777" w:rsidTr="009529C8">
        <w:trPr>
          <w:trHeight w:val="354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23BB0B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Identificação do Ponto Extra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B6099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Descrição do Ponto Extra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5B1FD" w14:textId="7F19D206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Pontuação</w:t>
            </w:r>
          </w:p>
        </w:tc>
      </w:tr>
      <w:tr w:rsidR="006E4385" w:rsidRPr="006E4385" w14:paraId="0B31F793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7C0F41" w14:textId="4ED23092" w:rsidR="00A565D2" w:rsidRPr="006E4385" w:rsidRDefault="003C20F2" w:rsidP="0007392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Q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620D4D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Pessoas jurídicas ou coletivos/grupos compostos majoritariamente por pessoas negras ou indígenas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61DCC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5</w:t>
            </w:r>
          </w:p>
        </w:tc>
      </w:tr>
      <w:tr w:rsidR="006E4385" w:rsidRPr="006E4385" w14:paraId="00A353B3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37B6D" w14:textId="7DAC393F" w:rsidR="00A565D2" w:rsidRPr="006E4385" w:rsidRDefault="003C20F2" w:rsidP="0007392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R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D2C0D8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88000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5</w:t>
            </w:r>
          </w:p>
        </w:tc>
      </w:tr>
      <w:tr w:rsidR="006E4385" w:rsidRPr="006E4385" w14:paraId="0027A501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CEA963" w14:textId="1D54343F" w:rsidR="00A565D2" w:rsidRPr="006E4385" w:rsidRDefault="003C20F2" w:rsidP="0007392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S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44E6A6" w14:textId="685EF84E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 xml:space="preserve">Pessoas jurídicas sediadas em regiões de menor IDH ou coletivos/grupos pertencentes a regiões de menor IDH </w:t>
            </w:r>
            <w:r w:rsidR="00CF43D4" w:rsidRPr="006E4385">
              <w:rPr>
                <w:sz w:val="24"/>
                <w:szCs w:val="24"/>
              </w:rPr>
              <w:t>(setores urbanos periféricos ou na área rural)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A6815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5</w:t>
            </w:r>
          </w:p>
        </w:tc>
      </w:tr>
      <w:tr w:rsidR="006E4385" w:rsidRPr="006E4385" w14:paraId="5E27A778" w14:textId="77777777" w:rsidTr="009529C8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F1D3C2" w14:textId="77777777" w:rsidR="00A565D2" w:rsidRPr="006E4385" w:rsidRDefault="00A565D2" w:rsidP="0007392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57557C63" w14:textId="77777777" w:rsidR="00A565D2" w:rsidRPr="006E4385" w:rsidRDefault="00A565D2" w:rsidP="0007392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0591D20D" w14:textId="3C09A669" w:rsidR="00A565D2" w:rsidRPr="006E4385" w:rsidRDefault="003C20F2" w:rsidP="0007392C">
            <w:pPr>
              <w:shd w:val="clear" w:color="auto" w:fill="FFFFF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3FD16" w14:textId="77777777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DF11D" w14:textId="69BEE2AD" w:rsidR="00A565D2" w:rsidRPr="006E4385" w:rsidRDefault="002C65FD" w:rsidP="004154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5</w:t>
            </w:r>
          </w:p>
        </w:tc>
      </w:tr>
      <w:tr w:rsidR="006E4385" w:rsidRPr="006E4385" w14:paraId="748541B9" w14:textId="77777777" w:rsidTr="009529C8">
        <w:trPr>
          <w:trHeight w:val="901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0A0CE" w14:textId="4F1EF45E" w:rsidR="00A565D2" w:rsidRPr="006E4385" w:rsidRDefault="003C20F2" w:rsidP="0007392C">
            <w:pPr>
              <w:shd w:val="clear" w:color="auto" w:fill="FFFFFF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E4385">
              <w:rPr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35BC20" w14:textId="7A9E28C5" w:rsidR="00A565D2" w:rsidRPr="006E4385" w:rsidRDefault="00CF43D4" w:rsidP="00415407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Pessoas jurídicas ou coletivos/grupos que tenham gerado vagas para o município de</w:t>
            </w:r>
            <w:r w:rsidR="00FB4505" w:rsidRPr="006E4385">
              <w:rPr>
                <w:sz w:val="24"/>
                <w:szCs w:val="24"/>
              </w:rPr>
              <w:t xml:space="preserve"> Laranjeiras do Sul</w:t>
            </w:r>
            <w:r w:rsidRPr="006E4385">
              <w:rPr>
                <w:sz w:val="24"/>
                <w:szCs w:val="24"/>
              </w:rPr>
              <w:t xml:space="preserve"> na Agência do Trabalhador da Cultura do Paraná</w:t>
            </w:r>
            <w:r w:rsidR="000310C3" w:rsidRPr="006E4385"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ACD5D" w14:textId="720E9AA9" w:rsidR="00A565D2" w:rsidRPr="006E4385" w:rsidRDefault="00CF43D4" w:rsidP="0007392C">
            <w:pPr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sz w:val="24"/>
                <w:szCs w:val="24"/>
              </w:rPr>
              <w:t>10</w:t>
            </w:r>
          </w:p>
        </w:tc>
      </w:tr>
      <w:tr w:rsidR="006E4385" w:rsidRPr="006E4385" w14:paraId="4042058D" w14:textId="77777777" w:rsidTr="009529C8">
        <w:trPr>
          <w:trHeight w:val="274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393EA4" w14:textId="2EF97188" w:rsidR="00415407" w:rsidRPr="006E4385" w:rsidRDefault="00415407" w:rsidP="00A130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PONTUAÇÃO EXTRA TOTAL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24F118" w14:textId="08CEAD71" w:rsidR="00415407" w:rsidRPr="006E4385" w:rsidRDefault="00415407" w:rsidP="00A1301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E4385">
              <w:rPr>
                <w:b/>
                <w:sz w:val="24"/>
                <w:szCs w:val="24"/>
              </w:rPr>
              <w:t>30 PONTOS</w:t>
            </w:r>
          </w:p>
        </w:tc>
      </w:tr>
    </w:tbl>
    <w:p w14:paraId="5A9999B4" w14:textId="77777777" w:rsidR="0007392C" w:rsidRPr="006E4385" w:rsidRDefault="0007392C">
      <w:pPr>
        <w:spacing w:before="120" w:after="120" w:line="240" w:lineRule="auto"/>
        <w:ind w:right="120"/>
        <w:jc w:val="both"/>
        <w:rPr>
          <w:b/>
          <w:bCs/>
          <w:sz w:val="24"/>
          <w:szCs w:val="24"/>
        </w:rPr>
      </w:pPr>
    </w:p>
    <w:p w14:paraId="0FF0CEAE" w14:textId="60365826" w:rsidR="00A565D2" w:rsidRPr="006E4385" w:rsidRDefault="000310C3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-426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A comprovação das vagas geradas na Agência do Trabalhador da Cultura do Paraná será por meio da apresentação da(s) Carta(s) de Encaminhamento para Entrevista devidamente assinada(s) e anexadas junto ao Currículo do Proponente.</w:t>
      </w:r>
    </w:p>
    <w:p w14:paraId="04CBB5FE" w14:textId="0E608117" w:rsidR="00A565D2" w:rsidRPr="006E4385" w:rsidRDefault="002C65FD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-426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A pontuação final de cada candidatura será </w:t>
      </w:r>
      <w:r w:rsidR="000310C3" w:rsidRPr="006E4385">
        <w:rPr>
          <w:sz w:val="24"/>
          <w:szCs w:val="24"/>
        </w:rPr>
        <w:t xml:space="preserve">determinada pela somatória dos pontos estipulados na avaliação feita pela Comissão de Seleção, conforme o regramento especificado nos itens </w:t>
      </w:r>
      <w:r w:rsidR="009529C8" w:rsidRPr="006E4385">
        <w:rPr>
          <w:sz w:val="24"/>
          <w:szCs w:val="24"/>
        </w:rPr>
        <w:t xml:space="preserve">8 </w:t>
      </w:r>
      <w:r w:rsidR="000310C3" w:rsidRPr="006E4385">
        <w:rPr>
          <w:sz w:val="24"/>
          <w:szCs w:val="24"/>
        </w:rPr>
        <w:t xml:space="preserve">e </w:t>
      </w:r>
      <w:r w:rsidR="009529C8" w:rsidRPr="006E4385">
        <w:rPr>
          <w:sz w:val="24"/>
          <w:szCs w:val="24"/>
        </w:rPr>
        <w:t>9</w:t>
      </w:r>
      <w:r w:rsidR="000310C3" w:rsidRPr="006E4385">
        <w:rPr>
          <w:sz w:val="24"/>
          <w:szCs w:val="24"/>
        </w:rPr>
        <w:t xml:space="preserve"> do presente Edital.</w:t>
      </w:r>
    </w:p>
    <w:p w14:paraId="16117877" w14:textId="1B3B0DCF" w:rsidR="00A565D2" w:rsidRPr="006E4385" w:rsidRDefault="002C65FD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-426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Os critérios gerais são eliminatórios</w:t>
      </w:r>
      <w:sdt>
        <w:sdtPr>
          <w:tag w:val="goog_rdk_18"/>
          <w:id w:val="658661995"/>
        </w:sdtPr>
        <w:sdtContent>
          <w:r w:rsidR="003C20F2" w:rsidRPr="006E4385">
            <w:t xml:space="preserve"> </w:t>
          </w:r>
        </w:sdtContent>
      </w:sdt>
      <w:r w:rsidRPr="006E4385">
        <w:rPr>
          <w:sz w:val="24"/>
          <w:szCs w:val="24"/>
        </w:rPr>
        <w:t>de modo que</w:t>
      </w:r>
      <w:sdt>
        <w:sdtPr>
          <w:tag w:val="goog_rdk_19"/>
          <w:id w:val="25686680"/>
          <w:showingPlcHdr/>
        </w:sdtPr>
        <w:sdtContent>
          <w:r w:rsidR="003C20F2" w:rsidRPr="006E4385">
            <w:t xml:space="preserve">     </w:t>
          </w:r>
        </w:sdtContent>
      </w:sdt>
      <w:r w:rsidRPr="006E4385">
        <w:rPr>
          <w:sz w:val="24"/>
          <w:szCs w:val="24"/>
        </w:rPr>
        <w:t>o agente cultural que receber pontuação 0 em algum dos critérios será desclassificado do Edital.</w:t>
      </w:r>
    </w:p>
    <w:p w14:paraId="374720A2" w14:textId="01A6B385" w:rsidR="00A565D2" w:rsidRPr="006E4385" w:rsidRDefault="002C65FD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-426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Os bônus de pontuação são cumulativos e não constituem critérios obrigatórios</w:t>
      </w:r>
      <w:sdt>
        <w:sdtPr>
          <w:tag w:val="goog_rdk_20"/>
          <w:id w:val="263271691"/>
          <w:showingPlcHdr/>
        </w:sdtPr>
        <w:sdtContent>
          <w:r w:rsidR="0051111F" w:rsidRPr="006E4385">
            <w:t xml:space="preserve">     </w:t>
          </w:r>
        </w:sdtContent>
      </w:sdt>
      <w:r w:rsidRPr="006E4385">
        <w:rPr>
          <w:sz w:val="24"/>
          <w:szCs w:val="24"/>
        </w:rPr>
        <w:t xml:space="preserve"> de modo que a pontuação 0 em algum dos pontos bônus não desclassifica o agente cultural.</w:t>
      </w:r>
    </w:p>
    <w:p w14:paraId="3EBBB18E" w14:textId="22661B9E" w:rsidR="00A565D2" w:rsidRPr="006E4385" w:rsidRDefault="002C65FD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-426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Em caso de empate, serão utilizados para fins de classificação dos projetos a maior nota nos critérios de acordo com a ordem abaixo definida: A, B, C, D, E, F, G,</w:t>
      </w:r>
      <w:r w:rsidR="009529C8" w:rsidRPr="006E4385">
        <w:rPr>
          <w:sz w:val="24"/>
          <w:szCs w:val="24"/>
        </w:rPr>
        <w:t>H,I,J,</w:t>
      </w:r>
      <w:r w:rsidRPr="006E4385">
        <w:rPr>
          <w:sz w:val="24"/>
          <w:szCs w:val="24"/>
        </w:rPr>
        <w:t xml:space="preserve"> respectivamente. </w:t>
      </w:r>
    </w:p>
    <w:p w14:paraId="41977219" w14:textId="0CC8ED08" w:rsidR="00A565D2" w:rsidRPr="006E4385" w:rsidRDefault="002C65FD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Caso nenhum dos critérios acima elencados seja capaz de promover o desempate</w:t>
      </w:r>
      <w:sdt>
        <w:sdtPr>
          <w:tag w:val="goog_rdk_21"/>
          <w:id w:val="1228574415"/>
        </w:sdtPr>
        <w:sdtContent>
          <w:r w:rsidRPr="006E4385">
            <w:rPr>
              <w:sz w:val="24"/>
              <w:szCs w:val="24"/>
            </w:rPr>
            <w:t>,</w:t>
          </w:r>
        </w:sdtContent>
      </w:sdt>
      <w:r w:rsidRPr="006E4385">
        <w:rPr>
          <w:sz w:val="24"/>
          <w:szCs w:val="24"/>
        </w:rPr>
        <w:t xml:space="preserve"> </w:t>
      </w:r>
      <w:r w:rsidR="000310C3" w:rsidRPr="006E4385">
        <w:rPr>
          <w:sz w:val="24"/>
          <w:szCs w:val="24"/>
        </w:rPr>
        <w:t>será realizada uma deliberação específica pela Comissão de Seleção, definindo qual projeto ficará à frente na classificação, dentre os empatados.</w:t>
      </w:r>
    </w:p>
    <w:p w14:paraId="6A00F6EE" w14:textId="4FB3B170" w:rsidR="00A565D2" w:rsidRPr="006E4385" w:rsidRDefault="002C65FD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lastRenderedPageBreak/>
        <w:t xml:space="preserve">Serão considerados aptos os projetos que receberem nota final igual ou superior a </w:t>
      </w:r>
      <w:r w:rsidR="0097105A" w:rsidRPr="006E4385">
        <w:rPr>
          <w:sz w:val="24"/>
          <w:szCs w:val="24"/>
        </w:rPr>
        <w:t>4</w:t>
      </w:r>
      <w:r w:rsidRPr="006E4385">
        <w:rPr>
          <w:sz w:val="24"/>
          <w:szCs w:val="24"/>
        </w:rPr>
        <w:t>0 pontos.</w:t>
      </w:r>
    </w:p>
    <w:p w14:paraId="420DFE19" w14:textId="77777777" w:rsidR="00A565D2" w:rsidRPr="006E4385" w:rsidRDefault="002C65FD" w:rsidP="009529C8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Serão desclassificados os projetos que:</w:t>
      </w:r>
    </w:p>
    <w:p w14:paraId="2DD9E5AB" w14:textId="392D57DD" w:rsidR="00A565D2" w:rsidRPr="006E4385" w:rsidRDefault="002C65FD" w:rsidP="009529C8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receberam nota 0 em qualquer dos critérios obrigatórios; </w:t>
      </w:r>
    </w:p>
    <w:p w14:paraId="1B4C89C5" w14:textId="7BD01B2C" w:rsidR="00A565D2" w:rsidRPr="006E4385" w:rsidRDefault="002C65FD" w:rsidP="009529C8">
      <w:pPr>
        <w:pStyle w:val="PargrafodaLista"/>
        <w:numPr>
          <w:ilvl w:val="0"/>
          <w:numId w:val="5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 xml:space="preserve"> apresentem quaisquer formas de preconceito de origem, raça, etnia, gênero, cor, idade ou outras formas de discriminação</w:t>
      </w:r>
      <w:sdt>
        <w:sdtPr>
          <w:tag w:val="goog_rdk_22"/>
          <w:id w:val="84199131"/>
          <w:showingPlcHdr/>
        </w:sdtPr>
        <w:sdtContent>
          <w:r w:rsidR="00B2360A" w:rsidRPr="006E4385">
            <w:t xml:space="preserve">     </w:t>
          </w:r>
        </w:sdtContent>
      </w:sdt>
      <w:r w:rsidRPr="006E4385">
        <w:rPr>
          <w:sz w:val="24"/>
          <w:szCs w:val="24"/>
        </w:rPr>
        <w:t>, com fundamento no disposto no </w:t>
      </w:r>
      <w:hyperlink r:id="rId11" w:anchor="art3iv">
        <w:r w:rsidRPr="006E4385">
          <w:rPr>
            <w:sz w:val="24"/>
            <w:szCs w:val="24"/>
          </w:rPr>
          <w:t>inciso IV do caput do art. 3º da Constituição,</w:t>
        </w:r>
      </w:hyperlink>
      <w:r w:rsidRPr="006E4385">
        <w:rPr>
          <w:sz w:val="24"/>
          <w:szCs w:val="24"/>
        </w:rPr>
        <w:t> garantidos o contraditório e a ampla defesa.</w:t>
      </w:r>
    </w:p>
    <w:p w14:paraId="624E0A54" w14:textId="77777777" w:rsidR="00A565D2" w:rsidRPr="006E4385" w:rsidRDefault="002C65FD" w:rsidP="009529C8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sz w:val="24"/>
          <w:szCs w:val="24"/>
        </w:rPr>
      </w:pPr>
      <w:r w:rsidRPr="006E4385">
        <w:rPr>
          <w:sz w:val="24"/>
          <w:szCs w:val="24"/>
        </w:rPr>
        <w:t>A falsidade de informações acarretará desclassificação, podendo ensejar, ainda, a aplicação de sanções administrativas ou criminais.</w:t>
      </w:r>
    </w:p>
    <w:sectPr w:rsidR="00A565D2" w:rsidRPr="006E4385" w:rsidSect="009529C8">
      <w:headerReference w:type="default" r:id="rId12"/>
      <w:footerReference w:type="default" r:id="rId13"/>
      <w:pgSz w:w="11906" w:h="16838"/>
      <w:pgMar w:top="1417" w:right="991" w:bottom="709" w:left="156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ED6A9" w14:textId="77777777" w:rsidR="00F439CD" w:rsidRDefault="00F439CD" w:rsidP="002C65FD">
      <w:pPr>
        <w:spacing w:after="0" w:line="240" w:lineRule="auto"/>
      </w:pPr>
      <w:r>
        <w:separator/>
      </w:r>
    </w:p>
  </w:endnote>
  <w:endnote w:type="continuationSeparator" w:id="0">
    <w:p w14:paraId="093668B6" w14:textId="77777777" w:rsidR="00F439CD" w:rsidRDefault="00F439CD" w:rsidP="002C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AF6EBBAA-D38B-486E-917F-3B61EA4768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E1D9D143-88CC-49AD-BCE7-1E623C11609F}"/>
    <w:embedBold r:id="rId3" w:fontKey="{285D2414-16BD-4B4E-ACD0-AA4892D3962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667852C-9D7A-490D-8EC9-F317A3527D0D}"/>
    <w:embedItalic r:id="rId5" w:fontKey="{6E5D1D1C-7682-46A4-A171-94122CBD62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900A5600-B758-404A-B210-D9CFEF129F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B443A" w14:textId="201CE8EA" w:rsidR="002C65FD" w:rsidRPr="002C65FD" w:rsidRDefault="00B017D0">
    <w:pPr>
      <w:pStyle w:val="Rodap"/>
      <w:rPr>
        <w:color w:val="FF0000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7F8B6987" wp14:editId="7526882F">
          <wp:simplePos x="0" y="0"/>
          <wp:positionH relativeFrom="column">
            <wp:posOffset>-965835</wp:posOffset>
          </wp:positionH>
          <wp:positionV relativeFrom="paragraph">
            <wp:posOffset>-289560</wp:posOffset>
          </wp:positionV>
          <wp:extent cx="942975" cy="802005"/>
          <wp:effectExtent l="0" t="0" r="0" b="0"/>
          <wp:wrapSquare wrapText="bothSides"/>
          <wp:docPr id="1236645569" name="Imagem 1236645569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90B3D" w14:textId="77777777" w:rsidR="00F439CD" w:rsidRDefault="00F439CD" w:rsidP="002C65FD">
      <w:pPr>
        <w:spacing w:after="0" w:line="240" w:lineRule="auto"/>
      </w:pPr>
      <w:r>
        <w:separator/>
      </w:r>
    </w:p>
  </w:footnote>
  <w:footnote w:type="continuationSeparator" w:id="0">
    <w:p w14:paraId="555A1D12" w14:textId="77777777" w:rsidR="00F439CD" w:rsidRDefault="00F439CD" w:rsidP="002C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EF09A" w14:textId="333C01C6" w:rsidR="002C65FD" w:rsidRDefault="002C65F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9A8B3" wp14:editId="651E98F8">
          <wp:simplePos x="0" y="0"/>
          <wp:positionH relativeFrom="page">
            <wp:align>right</wp:align>
          </wp:positionH>
          <wp:positionV relativeFrom="paragraph">
            <wp:posOffset>-433070</wp:posOffset>
          </wp:positionV>
          <wp:extent cx="7574329" cy="10710407"/>
          <wp:effectExtent l="0" t="0" r="0" b="0"/>
          <wp:wrapNone/>
          <wp:docPr id="511883836" name="Imagem 511883836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25947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29" cy="10710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770120" w14:textId="77777777" w:rsidR="002C65FD" w:rsidRDefault="002C65F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37F3"/>
    <w:multiLevelType w:val="hybridMultilevel"/>
    <w:tmpl w:val="5A386E82"/>
    <w:lvl w:ilvl="0" w:tplc="04160013">
      <w:start w:val="1"/>
      <w:numFmt w:val="upperRoman"/>
      <w:lvlText w:val="%1."/>
      <w:lvlJc w:val="righ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6422091"/>
    <w:multiLevelType w:val="multilevel"/>
    <w:tmpl w:val="45D456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CBE4A45"/>
    <w:multiLevelType w:val="hybridMultilevel"/>
    <w:tmpl w:val="2ED4F746"/>
    <w:lvl w:ilvl="0" w:tplc="04160013">
      <w:start w:val="1"/>
      <w:numFmt w:val="upperRoman"/>
      <w:lvlText w:val="%1."/>
      <w:lvlJc w:val="right"/>
      <w:pPr>
        <w:ind w:left="900" w:hanging="360"/>
      </w:p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0B25366"/>
    <w:multiLevelType w:val="hybridMultilevel"/>
    <w:tmpl w:val="CEF64F88"/>
    <w:lvl w:ilvl="0" w:tplc="7E6A2E92">
      <w:start w:val="1"/>
      <w:numFmt w:val="upperRoman"/>
      <w:lvlText w:val="%1."/>
      <w:lvlJc w:val="right"/>
      <w:pPr>
        <w:ind w:left="78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3D75A67"/>
    <w:multiLevelType w:val="multilevel"/>
    <w:tmpl w:val="521C5B74"/>
    <w:lvl w:ilvl="0">
      <w:start w:val="1"/>
      <w:numFmt w:val="bullet"/>
      <w:lvlText w:val="●"/>
      <w:lvlJc w:val="left"/>
      <w:pPr>
        <w:ind w:left="1353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51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423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67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393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D547C18"/>
    <w:multiLevelType w:val="hybridMultilevel"/>
    <w:tmpl w:val="AB6CE8F6"/>
    <w:lvl w:ilvl="0" w:tplc="2380369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00376323">
    <w:abstractNumId w:val="4"/>
  </w:num>
  <w:num w:numId="2" w16cid:durableId="719012998">
    <w:abstractNumId w:val="1"/>
  </w:num>
  <w:num w:numId="3" w16cid:durableId="1095326129">
    <w:abstractNumId w:val="3"/>
  </w:num>
  <w:num w:numId="4" w16cid:durableId="186526032">
    <w:abstractNumId w:val="0"/>
  </w:num>
  <w:num w:numId="5" w16cid:durableId="943657307">
    <w:abstractNumId w:val="5"/>
  </w:num>
  <w:num w:numId="6" w16cid:durableId="8367699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5D2"/>
    <w:rsid w:val="000310C3"/>
    <w:rsid w:val="00040F85"/>
    <w:rsid w:val="0007392C"/>
    <w:rsid w:val="001304E5"/>
    <w:rsid w:val="001C41DD"/>
    <w:rsid w:val="001E6350"/>
    <w:rsid w:val="00240FCE"/>
    <w:rsid w:val="002C65FD"/>
    <w:rsid w:val="002F621B"/>
    <w:rsid w:val="003C20F2"/>
    <w:rsid w:val="003F3125"/>
    <w:rsid w:val="00415407"/>
    <w:rsid w:val="004D779E"/>
    <w:rsid w:val="0051111F"/>
    <w:rsid w:val="00556EB9"/>
    <w:rsid w:val="005F5378"/>
    <w:rsid w:val="006E4385"/>
    <w:rsid w:val="00707E4F"/>
    <w:rsid w:val="007850B7"/>
    <w:rsid w:val="00823BEF"/>
    <w:rsid w:val="00842093"/>
    <w:rsid w:val="008C7425"/>
    <w:rsid w:val="008D151D"/>
    <w:rsid w:val="00901FAB"/>
    <w:rsid w:val="009529C8"/>
    <w:rsid w:val="0097105A"/>
    <w:rsid w:val="009B2048"/>
    <w:rsid w:val="009F5856"/>
    <w:rsid w:val="00A37342"/>
    <w:rsid w:val="00A565D2"/>
    <w:rsid w:val="00A574C9"/>
    <w:rsid w:val="00AB5CF6"/>
    <w:rsid w:val="00B017D0"/>
    <w:rsid w:val="00B2360A"/>
    <w:rsid w:val="00C37ECE"/>
    <w:rsid w:val="00CB46C5"/>
    <w:rsid w:val="00CC253E"/>
    <w:rsid w:val="00CC7D33"/>
    <w:rsid w:val="00CF43D4"/>
    <w:rsid w:val="00E16904"/>
    <w:rsid w:val="00EF2706"/>
    <w:rsid w:val="00F439CD"/>
    <w:rsid w:val="00F465CD"/>
    <w:rsid w:val="00FB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2B12"/>
  <w15:docId w15:val="{E299DDC2-8532-4311-961F-E6645722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A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5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8B5A30"/>
    <w:rPr>
      <w:color w:val="0000FF"/>
      <w:u w:val="single"/>
    </w:rPr>
  </w:style>
  <w:style w:type="table" w:styleId="Tabelacomgrade">
    <w:name w:val="Table Grid"/>
    <w:basedOn w:val="Tabelanormal"/>
    <w:uiPriority w:val="39"/>
    <w:rsid w:val="00E4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E45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E45A27"/>
  </w:style>
  <w:style w:type="character" w:customStyle="1" w:styleId="eop">
    <w:name w:val="eop"/>
    <w:basedOn w:val="Fontepargpadro"/>
    <w:rsid w:val="00E45A27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a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ela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elanormal"/>
    <w:pPr>
      <w:spacing w:after="0" w:line="240" w:lineRule="auto"/>
    </w:pPr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65FD"/>
  </w:style>
  <w:style w:type="paragraph" w:styleId="Rodap">
    <w:name w:val="footer"/>
    <w:basedOn w:val="Normal"/>
    <w:link w:val="RodapChar"/>
    <w:uiPriority w:val="99"/>
    <w:unhideWhenUsed/>
    <w:rsid w:val="002C65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65FD"/>
  </w:style>
  <w:style w:type="paragraph" w:styleId="PargrafodaLista">
    <w:name w:val="List Paragraph"/>
    <w:basedOn w:val="Normal"/>
    <w:uiPriority w:val="34"/>
    <w:qFormat/>
    <w:rsid w:val="00031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0xfaJxX6EUpcjFyN/fjAY9j3g==">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2BB99-D0B2-45A3-8225-294966FBABD2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2A74570-9594-447E-A654-4D7751908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145D3A-B515-4518-9CA9-E8F6CA5786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1097</Words>
  <Characters>5927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Giana SEMECE</cp:lastModifiedBy>
  <cp:revision>6</cp:revision>
  <cp:lastPrinted>2024-11-01T14:05:00Z</cp:lastPrinted>
  <dcterms:created xsi:type="dcterms:W3CDTF">2024-11-01T14:14:00Z</dcterms:created>
  <dcterms:modified xsi:type="dcterms:W3CDTF">2024-11-01T16:04:00Z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